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EDFD" w14:textId="1E512697" w:rsidR="00E7642C" w:rsidRPr="00630675" w:rsidRDefault="007840BF" w:rsidP="007840BF">
      <w:pPr>
        <w:pStyle w:val="OEDHeadline2"/>
      </w:pPr>
      <w:bookmarkStart w:id="0" w:name="_GoBack"/>
      <w:bookmarkEnd w:id="0"/>
      <w:r w:rsidRPr="00630675">
        <w:t xml:space="preserve">Only in Seattle Initiative </w:t>
      </w:r>
      <w:r w:rsidR="00BB0E61">
        <w:t xml:space="preserve">Request for </w:t>
      </w:r>
      <w:bookmarkStart w:id="1" w:name="_Hlk9935006"/>
      <w:r w:rsidR="00BB0E61">
        <w:t>Proposal</w:t>
      </w:r>
      <w:bookmarkEnd w:id="1"/>
      <w:r w:rsidR="00D65CA7">
        <w:t xml:space="preserve"> t</w:t>
      </w:r>
      <w:r w:rsidR="00E7642C">
        <w:t>o Administer Capitol Hill Business District Grant</w:t>
      </w:r>
    </w:p>
    <w:p w14:paraId="04536E36" w14:textId="77777777" w:rsidR="0021554F" w:rsidRDefault="00D539FF" w:rsidP="00734913">
      <w:pPr>
        <w:pStyle w:val="OEDIntroBlurb"/>
        <w:rPr>
          <w:b w:val="0"/>
        </w:rPr>
      </w:pPr>
      <w:r w:rsidRPr="00191986">
        <w:rPr>
          <w:b w:val="0"/>
        </w:rPr>
        <w:t xml:space="preserve">To </w:t>
      </w:r>
      <w:r w:rsidR="00E177AF" w:rsidRPr="00191986">
        <w:rPr>
          <w:b w:val="0"/>
        </w:rPr>
        <w:t xml:space="preserve">further previous efforts </w:t>
      </w:r>
      <w:r w:rsidRPr="00191986">
        <w:rPr>
          <w:b w:val="0"/>
        </w:rPr>
        <w:t>of small business</w:t>
      </w:r>
      <w:r w:rsidR="00E177AF" w:rsidRPr="00191986">
        <w:rPr>
          <w:b w:val="0"/>
        </w:rPr>
        <w:t xml:space="preserve"> and community</w:t>
      </w:r>
      <w:r w:rsidRPr="00191986">
        <w:rPr>
          <w:b w:val="0"/>
        </w:rPr>
        <w:t xml:space="preserve"> development in the </w:t>
      </w:r>
      <w:r w:rsidR="00E7642C">
        <w:rPr>
          <w:b w:val="0"/>
        </w:rPr>
        <w:t>Capitol</w:t>
      </w:r>
      <w:r w:rsidRPr="00191986">
        <w:rPr>
          <w:b w:val="0"/>
        </w:rPr>
        <w:t xml:space="preserve"> Hill </w:t>
      </w:r>
      <w:r w:rsidR="00E7642C">
        <w:rPr>
          <w:b w:val="0"/>
        </w:rPr>
        <w:t xml:space="preserve">business </w:t>
      </w:r>
      <w:r w:rsidRPr="00191986">
        <w:rPr>
          <w:b w:val="0"/>
        </w:rPr>
        <w:t xml:space="preserve">district, the </w:t>
      </w:r>
      <w:r w:rsidR="00E177AF" w:rsidRPr="00191986">
        <w:rPr>
          <w:b w:val="0"/>
        </w:rPr>
        <w:t xml:space="preserve">City of Seattle’s </w:t>
      </w:r>
      <w:r w:rsidR="00191986">
        <w:rPr>
          <w:b w:val="0"/>
        </w:rPr>
        <w:t>Only in Seattle program</w:t>
      </w:r>
      <w:r w:rsidR="00E177AF" w:rsidRPr="00191986">
        <w:rPr>
          <w:b w:val="0"/>
        </w:rPr>
        <w:t xml:space="preserve"> requests proposals for a 2019 Action Plan Grant</w:t>
      </w:r>
      <w:r w:rsidR="0021554F">
        <w:rPr>
          <w:b w:val="0"/>
        </w:rPr>
        <w:t>.</w:t>
      </w:r>
    </w:p>
    <w:p w14:paraId="2385C8BB" w14:textId="5FB7A9D0" w:rsidR="004B231E" w:rsidRPr="004B231E" w:rsidRDefault="000646F0" w:rsidP="00734913">
      <w:pPr>
        <w:pStyle w:val="OEDIntroBlurb"/>
        <w:rPr>
          <w:b w:val="0"/>
        </w:rPr>
      </w:pPr>
      <w:r>
        <w:rPr>
          <w:b w:val="0"/>
          <w:u w:val="single"/>
        </w:rPr>
        <w:t xml:space="preserve">Grant </w:t>
      </w:r>
      <w:r w:rsidR="004B231E">
        <w:rPr>
          <w:b w:val="0"/>
          <w:u w:val="single"/>
        </w:rPr>
        <w:t>Term</w:t>
      </w:r>
      <w:r w:rsidR="004B231E">
        <w:rPr>
          <w:b w:val="0"/>
        </w:rPr>
        <w:t>: Ju</w:t>
      </w:r>
      <w:r w:rsidR="006A4E36">
        <w:rPr>
          <w:b w:val="0"/>
        </w:rPr>
        <w:t>ly</w:t>
      </w:r>
      <w:r w:rsidR="004B231E">
        <w:rPr>
          <w:b w:val="0"/>
        </w:rPr>
        <w:t xml:space="preserve"> through December 2019</w:t>
      </w:r>
    </w:p>
    <w:p w14:paraId="5A661662" w14:textId="2933BE17" w:rsidR="0021554F" w:rsidRDefault="000646F0" w:rsidP="00734913">
      <w:pPr>
        <w:pStyle w:val="OEDIntroBlurb"/>
        <w:rPr>
          <w:b w:val="0"/>
        </w:rPr>
      </w:pPr>
      <w:r>
        <w:rPr>
          <w:b w:val="0"/>
          <w:u w:val="single"/>
        </w:rPr>
        <w:t xml:space="preserve">Grant </w:t>
      </w:r>
      <w:r w:rsidR="0021554F" w:rsidRPr="0021554F">
        <w:rPr>
          <w:b w:val="0"/>
          <w:u w:val="single"/>
        </w:rPr>
        <w:t>Amount</w:t>
      </w:r>
      <w:r w:rsidR="0021554F">
        <w:rPr>
          <w:b w:val="0"/>
        </w:rPr>
        <w:t xml:space="preserve">: </w:t>
      </w:r>
      <w:r w:rsidR="00FB517B">
        <w:rPr>
          <w:b w:val="0"/>
        </w:rPr>
        <w:t>The a</w:t>
      </w:r>
      <w:r w:rsidR="004B231E">
        <w:rPr>
          <w:b w:val="0"/>
        </w:rPr>
        <w:t>ward will range from $</w:t>
      </w:r>
      <w:r w:rsidR="00AB02E7">
        <w:rPr>
          <w:b w:val="0"/>
        </w:rPr>
        <w:t>3</w:t>
      </w:r>
      <w:r w:rsidR="004B231E">
        <w:rPr>
          <w:b w:val="0"/>
        </w:rPr>
        <w:t>0</w:t>
      </w:r>
      <w:r w:rsidR="00AB02E7">
        <w:rPr>
          <w:b w:val="0"/>
        </w:rPr>
        <w:t xml:space="preserve">,000 to $80,000 </w:t>
      </w:r>
      <w:r w:rsidR="00DD3190">
        <w:rPr>
          <w:b w:val="0"/>
        </w:rPr>
        <w:t>depending on the agency’s ability to service micro-enterprises</w:t>
      </w:r>
      <w:r w:rsidR="004132FD">
        <w:rPr>
          <w:b w:val="0"/>
        </w:rPr>
        <w:t xml:space="preserve"> for CDBG </w:t>
      </w:r>
      <w:r w:rsidR="00FB517B">
        <w:rPr>
          <w:b w:val="0"/>
        </w:rPr>
        <w:t>(Community Development Block Grant) priorities.</w:t>
      </w:r>
      <w:r w:rsidR="00F16ECD">
        <w:rPr>
          <w:b w:val="0"/>
        </w:rPr>
        <w:t xml:space="preserve"> See </w:t>
      </w:r>
      <w:r w:rsidR="00F16ECD" w:rsidRPr="00191986">
        <w:rPr>
          <w:b w:val="0"/>
          <w:bCs/>
          <w:lang w:val="en"/>
        </w:rPr>
        <w:t>Federal Funding Requirements</w:t>
      </w:r>
      <w:r w:rsidR="00F16ECD">
        <w:rPr>
          <w:b w:val="0"/>
          <w:bCs/>
          <w:lang w:val="en"/>
        </w:rPr>
        <w:t xml:space="preserve"> under Background Information.</w:t>
      </w:r>
    </w:p>
    <w:p w14:paraId="49155C10" w14:textId="5FE26F84" w:rsidR="00FA19D6" w:rsidRPr="00BA72D3" w:rsidRDefault="000646F0" w:rsidP="00734913">
      <w:pPr>
        <w:pStyle w:val="OEDIntroBlurb"/>
        <w:rPr>
          <w:b w:val="0"/>
        </w:rPr>
      </w:pPr>
      <w:r>
        <w:rPr>
          <w:b w:val="0"/>
          <w:u w:val="single"/>
        </w:rPr>
        <w:t xml:space="preserve">Grant </w:t>
      </w:r>
      <w:r w:rsidR="00E177AF" w:rsidRPr="00BA72D3">
        <w:rPr>
          <w:b w:val="0"/>
          <w:u w:val="single"/>
        </w:rPr>
        <w:t>Application</w:t>
      </w:r>
      <w:r w:rsidR="00BA72D3" w:rsidRPr="00BA72D3">
        <w:rPr>
          <w:b w:val="0"/>
        </w:rPr>
        <w:t xml:space="preserve">: </w:t>
      </w:r>
      <w:r w:rsidR="0083078E" w:rsidRPr="00BA72D3">
        <w:rPr>
          <w:b w:val="0"/>
        </w:rPr>
        <w:t>A complete</w:t>
      </w:r>
      <w:r w:rsidR="00FA19D6" w:rsidRPr="00BA72D3">
        <w:rPr>
          <w:b w:val="0"/>
        </w:rPr>
        <w:t xml:space="preserve"> proposal</w:t>
      </w:r>
      <w:r w:rsidR="00191986" w:rsidRPr="00BA72D3">
        <w:rPr>
          <w:b w:val="0"/>
        </w:rPr>
        <w:t xml:space="preserve"> will </w:t>
      </w:r>
      <w:r w:rsidR="00FA19D6" w:rsidRPr="00BA72D3">
        <w:rPr>
          <w:b w:val="0"/>
        </w:rPr>
        <w:t xml:space="preserve">include </w:t>
      </w:r>
      <w:r w:rsidR="00191986" w:rsidRPr="00BA72D3">
        <w:rPr>
          <w:b w:val="0"/>
        </w:rPr>
        <w:t>all</w:t>
      </w:r>
      <w:r w:rsidR="002D65AD" w:rsidRPr="00BA72D3">
        <w:rPr>
          <w:b w:val="0"/>
        </w:rPr>
        <w:t xml:space="preserve"> </w:t>
      </w:r>
      <w:r w:rsidR="00AB02E7">
        <w:rPr>
          <w:b w:val="0"/>
        </w:rPr>
        <w:t>three components of</w:t>
      </w:r>
      <w:r w:rsidR="00191986" w:rsidRPr="00BA72D3">
        <w:rPr>
          <w:b w:val="0"/>
        </w:rPr>
        <w:t xml:space="preserve"> </w:t>
      </w:r>
      <w:r w:rsidR="00FA19D6" w:rsidRPr="00BA72D3">
        <w:rPr>
          <w:b w:val="0"/>
        </w:rPr>
        <w:t>the following:</w:t>
      </w:r>
    </w:p>
    <w:p w14:paraId="24B03EE2" w14:textId="422103E7" w:rsidR="00FA19D6" w:rsidRPr="00BA72D3" w:rsidRDefault="00DD3190" w:rsidP="002D65AD">
      <w:pPr>
        <w:pStyle w:val="OEDIntroBlurb"/>
        <w:numPr>
          <w:ilvl w:val="0"/>
          <w:numId w:val="22"/>
        </w:numPr>
        <w:rPr>
          <w:b w:val="0"/>
        </w:rPr>
      </w:pPr>
      <w:r>
        <w:rPr>
          <w:b w:val="0"/>
        </w:rPr>
        <w:t>O</w:t>
      </w:r>
      <w:r w:rsidR="00AB02E7">
        <w:rPr>
          <w:b w:val="0"/>
        </w:rPr>
        <w:t>rganizational information</w:t>
      </w:r>
    </w:p>
    <w:p w14:paraId="350D0299" w14:textId="1607D2C1" w:rsidR="002D65AD" w:rsidRPr="00BA72D3" w:rsidRDefault="002D65AD" w:rsidP="002D65AD">
      <w:pPr>
        <w:pStyle w:val="OEDIntroBlurb"/>
        <w:numPr>
          <w:ilvl w:val="0"/>
          <w:numId w:val="22"/>
        </w:numPr>
        <w:rPr>
          <w:b w:val="0"/>
        </w:rPr>
      </w:pPr>
      <w:r w:rsidRPr="00BA72D3">
        <w:rPr>
          <w:b w:val="0"/>
        </w:rPr>
        <w:t>Propos</w:t>
      </w:r>
      <w:r w:rsidR="00DD3190">
        <w:rPr>
          <w:b w:val="0"/>
        </w:rPr>
        <w:t xml:space="preserve">ed scope of work </w:t>
      </w:r>
    </w:p>
    <w:p w14:paraId="1A2A4415" w14:textId="7D78F6AF" w:rsidR="00BE0F07" w:rsidRPr="00BA72D3" w:rsidRDefault="00BE0F07" w:rsidP="002D65AD">
      <w:pPr>
        <w:pStyle w:val="OEDIntroBlurb"/>
        <w:numPr>
          <w:ilvl w:val="0"/>
          <w:numId w:val="22"/>
        </w:numPr>
        <w:rPr>
          <w:b w:val="0"/>
        </w:rPr>
      </w:pPr>
      <w:r w:rsidRPr="00BA72D3">
        <w:rPr>
          <w:b w:val="0"/>
        </w:rPr>
        <w:t>Propos</w:t>
      </w:r>
      <w:r w:rsidR="00DD3190">
        <w:rPr>
          <w:b w:val="0"/>
        </w:rPr>
        <w:t>ed</w:t>
      </w:r>
      <w:r w:rsidRPr="00BA72D3">
        <w:rPr>
          <w:b w:val="0"/>
        </w:rPr>
        <w:t xml:space="preserve"> </w:t>
      </w:r>
      <w:r w:rsidR="00DD3190">
        <w:rPr>
          <w:b w:val="0"/>
        </w:rPr>
        <w:t>b</w:t>
      </w:r>
      <w:r w:rsidRPr="00BA72D3">
        <w:rPr>
          <w:b w:val="0"/>
        </w:rPr>
        <w:t>udget</w:t>
      </w:r>
    </w:p>
    <w:p w14:paraId="3A54114C" w14:textId="77777777" w:rsidR="0086474A" w:rsidRDefault="00B76EEE" w:rsidP="00191986">
      <w:pPr>
        <w:pStyle w:val="OEDBodyText1"/>
        <w:rPr>
          <w:bCs/>
          <w:i/>
          <w:szCs w:val="24"/>
        </w:rPr>
      </w:pPr>
      <w:r>
        <w:rPr>
          <w:bCs/>
          <w:i/>
          <w:szCs w:val="24"/>
        </w:rPr>
        <w:t xml:space="preserve">Submit your proposal via email to </w:t>
      </w:r>
      <w:hyperlink r:id="rId10" w:history="1">
        <w:r w:rsidRPr="00325C44">
          <w:rPr>
            <w:rStyle w:val="Hyperlink"/>
            <w:bCs/>
            <w:i/>
            <w:szCs w:val="24"/>
          </w:rPr>
          <w:t>peter.bloch-garcia@seattle.gov</w:t>
        </w:r>
      </w:hyperlink>
      <w:r>
        <w:rPr>
          <w:bCs/>
          <w:i/>
          <w:szCs w:val="24"/>
        </w:rPr>
        <w:t xml:space="preserve"> in MS Word and/or Excel.</w:t>
      </w:r>
      <w:r w:rsidR="0086474A">
        <w:rPr>
          <w:bCs/>
          <w:i/>
          <w:szCs w:val="24"/>
        </w:rPr>
        <w:t xml:space="preserve"> </w:t>
      </w:r>
    </w:p>
    <w:p w14:paraId="0EDFC2F8" w14:textId="57B31E2E" w:rsidR="00191986" w:rsidRDefault="00191986" w:rsidP="00191986">
      <w:pPr>
        <w:pStyle w:val="OEDBodyText1"/>
        <w:rPr>
          <w:bCs/>
          <w:i/>
          <w:szCs w:val="24"/>
        </w:rPr>
      </w:pPr>
      <w:r w:rsidRPr="0084131D">
        <w:t xml:space="preserve">Please review the </w:t>
      </w:r>
      <w:hyperlink r:id="rId11" w:history="1">
        <w:r w:rsidRPr="00A46702">
          <w:rPr>
            <w:rStyle w:val="Hyperlink"/>
            <w:color w:val="0046AD" w:themeColor="text2"/>
          </w:rPr>
          <w:t>Program Description</w:t>
        </w:r>
      </w:hyperlink>
      <w:r w:rsidR="0084131D" w:rsidRPr="00A46702">
        <w:rPr>
          <w:color w:val="0046AD" w:themeColor="text2"/>
        </w:rPr>
        <w:t xml:space="preserve"> </w:t>
      </w:r>
      <w:r w:rsidR="0084131D">
        <w:t>and</w:t>
      </w:r>
      <w:r w:rsidRPr="0084131D">
        <w:t xml:space="preserve"> </w:t>
      </w:r>
      <w:hyperlink r:id="rId12" w:history="1">
        <w:r w:rsidRPr="00A46702">
          <w:rPr>
            <w:rStyle w:val="Hyperlink"/>
            <w:color w:val="0070C0"/>
          </w:rPr>
          <w:t>FAQ</w:t>
        </w:r>
        <w:r w:rsidR="00A46702" w:rsidRPr="00A46702">
          <w:rPr>
            <w:rStyle w:val="Hyperlink"/>
            <w:color w:val="0070C0"/>
          </w:rPr>
          <w:t xml:space="preserve">s </w:t>
        </w:r>
      </w:hyperlink>
      <w:r w:rsidR="00A46702" w:rsidRPr="00A46702">
        <w:rPr>
          <w:color w:val="0070C0"/>
        </w:rPr>
        <w:t xml:space="preserve"> </w:t>
      </w:r>
      <w:r w:rsidRPr="0084131D">
        <w:t xml:space="preserve">to help you complete your </w:t>
      </w:r>
      <w:r w:rsidR="00C83912">
        <w:t>proposal</w:t>
      </w:r>
      <w:r w:rsidRPr="0084131D">
        <w:t>.</w:t>
      </w:r>
      <w:r w:rsidRPr="001E5611">
        <w:rPr>
          <w:bCs/>
          <w:i/>
          <w:szCs w:val="24"/>
        </w:rPr>
        <w:t xml:space="preserve">  </w:t>
      </w:r>
    </w:p>
    <w:p w14:paraId="4BDDD886" w14:textId="39DBC031" w:rsidR="0021554F" w:rsidRDefault="000646F0" w:rsidP="00E177AF">
      <w:pPr>
        <w:pStyle w:val="OEDIntroBlurb"/>
        <w:rPr>
          <w:b w:val="0"/>
        </w:rPr>
      </w:pPr>
      <w:r>
        <w:rPr>
          <w:b w:val="0"/>
          <w:u w:val="single"/>
        </w:rPr>
        <w:t xml:space="preserve">Grant </w:t>
      </w:r>
      <w:r w:rsidR="0021554F" w:rsidRPr="0021554F">
        <w:rPr>
          <w:b w:val="0"/>
          <w:u w:val="single"/>
        </w:rPr>
        <w:t>Timeline</w:t>
      </w:r>
      <w:r w:rsidR="0021554F">
        <w:rPr>
          <w:b w:val="0"/>
        </w:rPr>
        <w:t xml:space="preserve">: </w:t>
      </w:r>
    </w:p>
    <w:p w14:paraId="1F05221F" w14:textId="3E2583C1" w:rsidR="0021554F" w:rsidRPr="004051E0" w:rsidRDefault="0021554F" w:rsidP="0021554F">
      <w:pPr>
        <w:pStyle w:val="OEDIntroBlurb"/>
        <w:ind w:left="720"/>
        <w:rPr>
          <w:b w:val="0"/>
        </w:rPr>
      </w:pPr>
      <w:r w:rsidRPr="004051E0">
        <w:rPr>
          <w:b w:val="0"/>
        </w:rPr>
        <w:t xml:space="preserve">RFP announcement – </w:t>
      </w:r>
      <w:r w:rsidR="006A4E36">
        <w:rPr>
          <w:b w:val="0"/>
        </w:rPr>
        <w:t>Thursday</w:t>
      </w:r>
      <w:r w:rsidR="00B45DA8" w:rsidRPr="004051E0">
        <w:rPr>
          <w:b w:val="0"/>
        </w:rPr>
        <w:t xml:space="preserve">, </w:t>
      </w:r>
      <w:r w:rsidRPr="004051E0">
        <w:rPr>
          <w:b w:val="0"/>
        </w:rPr>
        <w:t xml:space="preserve">June </w:t>
      </w:r>
      <w:r w:rsidR="006A4E36">
        <w:rPr>
          <w:b w:val="0"/>
        </w:rPr>
        <w:t>6</w:t>
      </w:r>
      <w:r w:rsidR="00B45DA8" w:rsidRPr="004051E0">
        <w:rPr>
          <w:b w:val="0"/>
        </w:rPr>
        <w:t>, 2019</w:t>
      </w:r>
    </w:p>
    <w:p w14:paraId="7231FE36" w14:textId="2249F095" w:rsidR="0021554F" w:rsidRPr="004051E0" w:rsidRDefault="0021554F" w:rsidP="0021554F">
      <w:pPr>
        <w:pStyle w:val="OEDIntroBlurb"/>
        <w:ind w:left="720"/>
        <w:rPr>
          <w:b w:val="0"/>
        </w:rPr>
      </w:pPr>
      <w:r w:rsidRPr="004051E0">
        <w:rPr>
          <w:b w:val="0"/>
        </w:rPr>
        <w:t>Submission deadline –</w:t>
      </w:r>
      <w:r w:rsidR="00B45DA8" w:rsidRPr="004051E0">
        <w:rPr>
          <w:b w:val="0"/>
        </w:rPr>
        <w:t xml:space="preserve"> </w:t>
      </w:r>
      <w:r w:rsidR="006A4E36">
        <w:rPr>
          <w:b w:val="0"/>
        </w:rPr>
        <w:t>Wednesday</w:t>
      </w:r>
      <w:r w:rsidR="00B45DA8" w:rsidRPr="004051E0">
        <w:rPr>
          <w:b w:val="0"/>
        </w:rPr>
        <w:t>, June 1</w:t>
      </w:r>
      <w:r w:rsidR="006A4E36">
        <w:rPr>
          <w:b w:val="0"/>
        </w:rPr>
        <w:t>9</w:t>
      </w:r>
      <w:r w:rsidR="00B45DA8" w:rsidRPr="004051E0">
        <w:rPr>
          <w:b w:val="0"/>
        </w:rPr>
        <w:t>, 2019</w:t>
      </w:r>
    </w:p>
    <w:p w14:paraId="25986028" w14:textId="39D0019B" w:rsidR="0021554F" w:rsidRDefault="0021554F" w:rsidP="0021554F">
      <w:pPr>
        <w:pStyle w:val="OEDIntroBlurb"/>
        <w:ind w:left="720"/>
        <w:rPr>
          <w:b w:val="0"/>
        </w:rPr>
      </w:pPr>
      <w:r w:rsidRPr="004051E0">
        <w:rPr>
          <w:b w:val="0"/>
        </w:rPr>
        <w:t xml:space="preserve">Notification </w:t>
      </w:r>
      <w:r w:rsidR="00B45DA8" w:rsidRPr="004051E0">
        <w:rPr>
          <w:b w:val="0"/>
        </w:rPr>
        <w:t xml:space="preserve">– </w:t>
      </w:r>
      <w:r w:rsidR="006A4E36">
        <w:rPr>
          <w:b w:val="0"/>
        </w:rPr>
        <w:t>Wednesday</w:t>
      </w:r>
      <w:r w:rsidR="00B45DA8" w:rsidRPr="004051E0">
        <w:rPr>
          <w:b w:val="0"/>
        </w:rPr>
        <w:t xml:space="preserve">, June </w:t>
      </w:r>
      <w:r w:rsidR="00C9499B">
        <w:rPr>
          <w:b w:val="0"/>
        </w:rPr>
        <w:t>2</w:t>
      </w:r>
      <w:r w:rsidR="006A4E36">
        <w:rPr>
          <w:b w:val="0"/>
        </w:rPr>
        <w:t>6</w:t>
      </w:r>
      <w:r w:rsidR="00B45DA8" w:rsidRPr="004051E0">
        <w:rPr>
          <w:b w:val="0"/>
        </w:rPr>
        <w:t>, 2019</w:t>
      </w:r>
      <w:r>
        <w:rPr>
          <w:b w:val="0"/>
        </w:rPr>
        <w:t xml:space="preserve"> </w:t>
      </w:r>
    </w:p>
    <w:p w14:paraId="4E9757AD" w14:textId="05C45AB4" w:rsidR="0021554F" w:rsidRDefault="000646F0" w:rsidP="00E177AF">
      <w:pPr>
        <w:pStyle w:val="OEDIntroBlurb"/>
        <w:rPr>
          <w:b w:val="0"/>
        </w:rPr>
      </w:pPr>
      <w:r>
        <w:rPr>
          <w:b w:val="0"/>
          <w:u w:val="single"/>
        </w:rPr>
        <w:t xml:space="preserve">Grant </w:t>
      </w:r>
      <w:r w:rsidR="0021554F" w:rsidRPr="0021554F">
        <w:rPr>
          <w:b w:val="0"/>
          <w:u w:val="single"/>
        </w:rPr>
        <w:t>Qualification and Review Criteria</w:t>
      </w:r>
      <w:r w:rsidR="0021554F">
        <w:rPr>
          <w:b w:val="0"/>
        </w:rPr>
        <w:t xml:space="preserve">: </w:t>
      </w:r>
    </w:p>
    <w:p w14:paraId="1C70C8AA" w14:textId="079F87CB" w:rsidR="00E177AF" w:rsidRDefault="00B45DA8" w:rsidP="00E177AF">
      <w:pPr>
        <w:pStyle w:val="OEDIntroBlurb"/>
        <w:rPr>
          <w:b w:val="0"/>
        </w:rPr>
      </w:pPr>
      <w:r>
        <w:rPr>
          <w:b w:val="0"/>
        </w:rPr>
        <w:t xml:space="preserve">Proposals will be reviewed and selected based on evidence of capacities to complete the scope of work, ability to continue serving the business community beyond 2019, and ability to </w:t>
      </w:r>
      <w:r w:rsidR="00DD3190">
        <w:rPr>
          <w:b w:val="0"/>
        </w:rPr>
        <w:t xml:space="preserve">serve small diverse businesses.  </w:t>
      </w:r>
      <w:r w:rsidR="00E177AF" w:rsidRPr="00191986">
        <w:rPr>
          <w:b w:val="0"/>
        </w:rPr>
        <w:t xml:space="preserve">For specific questions regarding the Application process or materials, please contact: Peter Bloch Garcia, Business Districts Advocate at (206) 386-9748 or </w:t>
      </w:r>
      <w:hyperlink r:id="rId13" w:history="1">
        <w:r w:rsidR="00E177AF" w:rsidRPr="00191986">
          <w:rPr>
            <w:rStyle w:val="Hyperlink"/>
            <w:b w:val="0"/>
          </w:rPr>
          <w:t>peter.bloch-garcia@seattle.gov</w:t>
        </w:r>
      </w:hyperlink>
      <w:r w:rsidR="00E177AF" w:rsidRPr="00191986">
        <w:rPr>
          <w:b w:val="0"/>
        </w:rPr>
        <w:t xml:space="preserve"> </w:t>
      </w:r>
    </w:p>
    <w:p w14:paraId="0E29262E" w14:textId="5BAA655C" w:rsidR="00DD3190" w:rsidRDefault="00DD3190" w:rsidP="00E177AF">
      <w:pPr>
        <w:pStyle w:val="OEDIntroBlurb"/>
        <w:rPr>
          <w:b w:val="0"/>
        </w:rPr>
      </w:pPr>
    </w:p>
    <w:p w14:paraId="70A9560B" w14:textId="2B56DCB5" w:rsidR="00DD3190" w:rsidRDefault="00DD3190" w:rsidP="00E177AF">
      <w:pPr>
        <w:pStyle w:val="OEDIntroBlurb"/>
        <w:rPr>
          <w:b w:val="0"/>
        </w:rPr>
      </w:pPr>
    </w:p>
    <w:p w14:paraId="3E5DD735" w14:textId="3115E2B9" w:rsidR="00DD3190" w:rsidRDefault="00DD3190" w:rsidP="00E177AF">
      <w:pPr>
        <w:pStyle w:val="OEDIntroBlurb"/>
        <w:rPr>
          <w:b w:val="0"/>
        </w:rPr>
      </w:pPr>
    </w:p>
    <w:p w14:paraId="7092CD61" w14:textId="59287C2C" w:rsidR="004132FD" w:rsidRDefault="00DD3190" w:rsidP="004132FD">
      <w:pPr>
        <w:pStyle w:val="OEDSectionLightBlue"/>
      </w:pPr>
      <w:r>
        <w:t>Organizational information</w:t>
      </w:r>
      <w:r w:rsidR="00913FCE">
        <w:tab/>
      </w:r>
    </w:p>
    <w:tbl>
      <w:tblPr>
        <w:tblStyle w:val="TableGrid"/>
        <w:tblW w:w="0" w:type="auto"/>
        <w:tblLook w:val="04A0" w:firstRow="1" w:lastRow="0" w:firstColumn="1" w:lastColumn="0" w:noHBand="0" w:noVBand="1"/>
      </w:tblPr>
      <w:tblGrid>
        <w:gridCol w:w="3145"/>
        <w:gridCol w:w="6205"/>
      </w:tblGrid>
      <w:tr w:rsidR="004132FD" w14:paraId="1F70B872" w14:textId="77777777" w:rsidTr="00770D02">
        <w:tc>
          <w:tcPr>
            <w:tcW w:w="3145" w:type="dxa"/>
          </w:tcPr>
          <w:p w14:paraId="07254E14" w14:textId="77777777" w:rsidR="004132FD" w:rsidRDefault="004132FD" w:rsidP="00770D02">
            <w:pPr>
              <w:pStyle w:val="OEDBodyText1"/>
            </w:pPr>
            <w:r w:rsidRPr="00665D77">
              <w:lastRenderedPageBreak/>
              <w:t>Agency Name:</w:t>
            </w:r>
          </w:p>
        </w:tc>
        <w:tc>
          <w:tcPr>
            <w:tcW w:w="6205" w:type="dxa"/>
          </w:tcPr>
          <w:p w14:paraId="3D3117F4" w14:textId="77777777" w:rsidR="004132FD" w:rsidRDefault="004132FD" w:rsidP="00770D02">
            <w:pPr>
              <w:pStyle w:val="OEDBodyText1"/>
            </w:pPr>
          </w:p>
        </w:tc>
      </w:tr>
      <w:tr w:rsidR="004132FD" w14:paraId="582BABB8" w14:textId="77777777" w:rsidTr="00770D02">
        <w:tc>
          <w:tcPr>
            <w:tcW w:w="3145" w:type="dxa"/>
          </w:tcPr>
          <w:p w14:paraId="4260A7DC" w14:textId="77777777" w:rsidR="004132FD" w:rsidRDefault="004132FD" w:rsidP="00770D02">
            <w:pPr>
              <w:pStyle w:val="OEDBodyText1"/>
            </w:pPr>
            <w:r w:rsidRPr="00665D77">
              <w:t>Agency Address:</w:t>
            </w:r>
          </w:p>
        </w:tc>
        <w:tc>
          <w:tcPr>
            <w:tcW w:w="6205" w:type="dxa"/>
          </w:tcPr>
          <w:p w14:paraId="1114707A" w14:textId="77777777" w:rsidR="004132FD" w:rsidRDefault="004132FD" w:rsidP="00770D02">
            <w:pPr>
              <w:pStyle w:val="OEDBodyText1"/>
            </w:pPr>
          </w:p>
        </w:tc>
      </w:tr>
      <w:tr w:rsidR="004132FD" w14:paraId="5316A662" w14:textId="77777777" w:rsidTr="00770D02">
        <w:tc>
          <w:tcPr>
            <w:tcW w:w="3145" w:type="dxa"/>
          </w:tcPr>
          <w:p w14:paraId="1E67A2EA" w14:textId="77777777" w:rsidR="004132FD" w:rsidRDefault="004132FD" w:rsidP="00770D02">
            <w:pPr>
              <w:pStyle w:val="OEDBodyText1"/>
            </w:pPr>
            <w:r w:rsidRPr="00665D77">
              <w:t xml:space="preserve">Agency Contact Person: </w:t>
            </w:r>
          </w:p>
        </w:tc>
        <w:tc>
          <w:tcPr>
            <w:tcW w:w="6205" w:type="dxa"/>
          </w:tcPr>
          <w:p w14:paraId="08E1A229" w14:textId="77777777" w:rsidR="004132FD" w:rsidRDefault="004132FD" w:rsidP="00770D02">
            <w:pPr>
              <w:pStyle w:val="OEDBodyText1"/>
            </w:pPr>
          </w:p>
        </w:tc>
      </w:tr>
      <w:tr w:rsidR="004132FD" w14:paraId="1993CF04" w14:textId="77777777" w:rsidTr="00770D02">
        <w:tc>
          <w:tcPr>
            <w:tcW w:w="3145" w:type="dxa"/>
          </w:tcPr>
          <w:p w14:paraId="26F9CCE1" w14:textId="46F39073" w:rsidR="004132FD" w:rsidRDefault="00C10C62" w:rsidP="00770D02">
            <w:pPr>
              <w:pStyle w:val="OEDBodyText1"/>
            </w:pPr>
            <w:r>
              <w:t xml:space="preserve">Contact Person’s </w:t>
            </w:r>
            <w:r w:rsidR="004132FD" w:rsidRPr="00665D77">
              <w:t xml:space="preserve">Email: </w:t>
            </w:r>
          </w:p>
        </w:tc>
        <w:tc>
          <w:tcPr>
            <w:tcW w:w="6205" w:type="dxa"/>
          </w:tcPr>
          <w:p w14:paraId="58358DF5" w14:textId="77777777" w:rsidR="004132FD" w:rsidRDefault="004132FD" w:rsidP="00770D02">
            <w:pPr>
              <w:pStyle w:val="OEDBodyText1"/>
            </w:pPr>
          </w:p>
        </w:tc>
      </w:tr>
      <w:tr w:rsidR="004132FD" w14:paraId="2C5A8AD0" w14:textId="77777777" w:rsidTr="00770D02">
        <w:tc>
          <w:tcPr>
            <w:tcW w:w="3145" w:type="dxa"/>
          </w:tcPr>
          <w:p w14:paraId="56798C37" w14:textId="77777777" w:rsidR="004132FD" w:rsidRDefault="004132FD" w:rsidP="00770D02">
            <w:pPr>
              <w:pStyle w:val="OEDBodyText1"/>
            </w:pPr>
            <w:r w:rsidRPr="00665D77">
              <w:t>Agency Contact Tel No:</w:t>
            </w:r>
          </w:p>
        </w:tc>
        <w:tc>
          <w:tcPr>
            <w:tcW w:w="6205" w:type="dxa"/>
          </w:tcPr>
          <w:p w14:paraId="100509ED" w14:textId="77777777" w:rsidR="004132FD" w:rsidRDefault="004132FD" w:rsidP="00770D02">
            <w:pPr>
              <w:pStyle w:val="OEDBodyText1"/>
            </w:pPr>
          </w:p>
        </w:tc>
      </w:tr>
      <w:tr w:rsidR="004132FD" w14:paraId="691108FF" w14:textId="77777777" w:rsidTr="00770D02">
        <w:tc>
          <w:tcPr>
            <w:tcW w:w="3145" w:type="dxa"/>
          </w:tcPr>
          <w:p w14:paraId="288C0C81" w14:textId="77777777" w:rsidR="004132FD" w:rsidRDefault="004132FD" w:rsidP="00770D02">
            <w:pPr>
              <w:pStyle w:val="OEDBodyText1"/>
            </w:pPr>
            <w:r w:rsidRPr="00665D77">
              <w:t>Agency Director Name:</w:t>
            </w:r>
          </w:p>
        </w:tc>
        <w:tc>
          <w:tcPr>
            <w:tcW w:w="6205" w:type="dxa"/>
          </w:tcPr>
          <w:p w14:paraId="1FC87A85" w14:textId="77777777" w:rsidR="004132FD" w:rsidRDefault="004132FD" w:rsidP="00770D02">
            <w:pPr>
              <w:pStyle w:val="OEDBodyText1"/>
            </w:pPr>
          </w:p>
        </w:tc>
      </w:tr>
      <w:tr w:rsidR="004132FD" w14:paraId="3BA63FF3" w14:textId="77777777" w:rsidTr="00770D02">
        <w:tc>
          <w:tcPr>
            <w:tcW w:w="3145" w:type="dxa"/>
          </w:tcPr>
          <w:p w14:paraId="4D92FFD1" w14:textId="77777777" w:rsidR="004132FD" w:rsidRDefault="004132FD" w:rsidP="00770D02">
            <w:pPr>
              <w:pStyle w:val="OEDBodyText1"/>
            </w:pPr>
            <w:r w:rsidRPr="00665D77">
              <w:t>Director Title:</w:t>
            </w:r>
          </w:p>
        </w:tc>
        <w:tc>
          <w:tcPr>
            <w:tcW w:w="6205" w:type="dxa"/>
          </w:tcPr>
          <w:p w14:paraId="1B6CE552" w14:textId="77777777" w:rsidR="004132FD" w:rsidRDefault="004132FD" w:rsidP="00770D02">
            <w:pPr>
              <w:pStyle w:val="OEDBodyText1"/>
            </w:pPr>
          </w:p>
        </w:tc>
      </w:tr>
      <w:tr w:rsidR="004132FD" w14:paraId="5F1E2B09" w14:textId="77777777" w:rsidTr="00770D02">
        <w:tc>
          <w:tcPr>
            <w:tcW w:w="3145" w:type="dxa"/>
            <w:vAlign w:val="center"/>
          </w:tcPr>
          <w:p w14:paraId="38FBA528" w14:textId="65CD9C7F" w:rsidR="004132FD" w:rsidRPr="008019D6" w:rsidRDefault="000646F0" w:rsidP="00770D02">
            <w:pPr>
              <w:pStyle w:val="OEDBodyText1"/>
              <w:rPr>
                <w:rFonts w:eastAsia="Times New Roman" w:cs="Times New Roman"/>
                <w:bCs/>
                <w:color w:val="000000"/>
              </w:rPr>
            </w:pPr>
            <w:r>
              <w:rPr>
                <w:rFonts w:eastAsia="Times New Roman" w:cs="Times New Roman"/>
                <w:bCs/>
                <w:color w:val="000000"/>
              </w:rPr>
              <w:t xml:space="preserve">Nonprofit </w:t>
            </w:r>
            <w:r w:rsidR="004132FD">
              <w:rPr>
                <w:rFonts w:eastAsia="Times New Roman" w:cs="Times New Roman"/>
                <w:bCs/>
                <w:color w:val="000000"/>
              </w:rPr>
              <w:t>IRS EIN number</w:t>
            </w:r>
            <w:r w:rsidR="00C10C62">
              <w:rPr>
                <w:rFonts w:eastAsia="Times New Roman" w:cs="Times New Roman"/>
                <w:bCs/>
                <w:color w:val="000000"/>
              </w:rPr>
              <w:t>:</w:t>
            </w:r>
          </w:p>
        </w:tc>
        <w:tc>
          <w:tcPr>
            <w:tcW w:w="6205" w:type="dxa"/>
          </w:tcPr>
          <w:p w14:paraId="28FBCE18" w14:textId="77777777" w:rsidR="004132FD" w:rsidRDefault="004132FD" w:rsidP="00770D02">
            <w:pPr>
              <w:pStyle w:val="OEDBodyText1"/>
            </w:pPr>
          </w:p>
        </w:tc>
      </w:tr>
      <w:tr w:rsidR="004132FD" w14:paraId="2E194E72" w14:textId="77777777" w:rsidTr="00770D02">
        <w:tc>
          <w:tcPr>
            <w:tcW w:w="3145" w:type="dxa"/>
            <w:vAlign w:val="center"/>
          </w:tcPr>
          <w:p w14:paraId="2FF09556" w14:textId="08A39ACD" w:rsidR="004132FD" w:rsidRPr="008019D6" w:rsidRDefault="004132FD" w:rsidP="00770D02">
            <w:pPr>
              <w:pStyle w:val="OEDBodyText1"/>
              <w:rPr>
                <w:rFonts w:eastAsia="Times New Roman" w:cs="Times New Roman"/>
                <w:bCs/>
                <w:color w:val="000000"/>
              </w:rPr>
            </w:pPr>
            <w:r>
              <w:rPr>
                <w:rFonts w:eastAsia="Times New Roman" w:cs="Times New Roman"/>
                <w:bCs/>
                <w:color w:val="000000"/>
              </w:rPr>
              <w:t>If you have a fiscal sponsor, name of the organization:</w:t>
            </w:r>
          </w:p>
        </w:tc>
        <w:tc>
          <w:tcPr>
            <w:tcW w:w="6205" w:type="dxa"/>
          </w:tcPr>
          <w:p w14:paraId="3B9DC19C" w14:textId="77777777" w:rsidR="004132FD" w:rsidRDefault="004132FD" w:rsidP="00770D02">
            <w:pPr>
              <w:pStyle w:val="OEDBodyText1"/>
            </w:pPr>
          </w:p>
        </w:tc>
      </w:tr>
    </w:tbl>
    <w:p w14:paraId="3EAF41CD" w14:textId="77777777" w:rsidR="004132FD" w:rsidRDefault="004132FD" w:rsidP="004132FD">
      <w:pPr>
        <w:autoSpaceDE/>
        <w:autoSpaceDN/>
        <w:adjustRightInd/>
        <w:spacing w:after="200" w:line="276" w:lineRule="auto"/>
      </w:pPr>
    </w:p>
    <w:p w14:paraId="2FA79E36" w14:textId="22A17357" w:rsidR="00DD3190" w:rsidRDefault="00913FCE" w:rsidP="00E177AF">
      <w:pPr>
        <w:pStyle w:val="OEDIntroBlurb"/>
      </w:pPr>
      <w:r>
        <w:t>Briefly</w:t>
      </w:r>
      <w:r w:rsidRPr="00DD3190">
        <w:t xml:space="preserve"> describe your organization and include the following information:</w:t>
      </w:r>
      <w:r>
        <w:tab/>
      </w:r>
    </w:p>
    <w:p w14:paraId="6AF7687A" w14:textId="32A839B6" w:rsidR="00C9499B" w:rsidRDefault="00C9499B" w:rsidP="00C9499B">
      <w:pPr>
        <w:pStyle w:val="ListParagraph"/>
        <w:numPr>
          <w:ilvl w:val="0"/>
          <w:numId w:val="27"/>
        </w:numPr>
        <w:autoSpaceDE/>
        <w:autoSpaceDN/>
        <w:adjustRightInd/>
        <w:spacing w:after="200" w:line="276" w:lineRule="auto"/>
      </w:pPr>
      <w:r>
        <w:t>Mission, vision, key programs and strategies.</w:t>
      </w:r>
    </w:p>
    <w:p w14:paraId="79EA7434" w14:textId="27D50832" w:rsidR="00C9499B" w:rsidRDefault="00C9499B" w:rsidP="00C9499B">
      <w:pPr>
        <w:pStyle w:val="ListParagraph"/>
        <w:numPr>
          <w:ilvl w:val="0"/>
          <w:numId w:val="27"/>
        </w:numPr>
        <w:autoSpaceDE/>
        <w:autoSpaceDN/>
        <w:adjustRightInd/>
        <w:spacing w:after="200" w:line="276" w:lineRule="auto"/>
      </w:pPr>
      <w:r>
        <w:t>Capacities and strengths particular to successful business development program implementation.</w:t>
      </w:r>
    </w:p>
    <w:p w14:paraId="3BCFDAD2" w14:textId="4B737BA2" w:rsidR="00C9499B" w:rsidRDefault="00C9499B" w:rsidP="00C9499B">
      <w:pPr>
        <w:pStyle w:val="ListParagraph"/>
        <w:numPr>
          <w:ilvl w:val="0"/>
          <w:numId w:val="27"/>
        </w:numPr>
        <w:autoSpaceDE/>
        <w:autoSpaceDN/>
        <w:adjustRightInd/>
        <w:spacing w:after="200" w:line="276" w:lineRule="auto"/>
      </w:pPr>
      <w:r>
        <w:t>Strengths for continuing the work in 2020, if selected for 2019.</w:t>
      </w:r>
    </w:p>
    <w:p w14:paraId="5EB38B4F" w14:textId="0B1302A1" w:rsidR="00C9499B" w:rsidRDefault="00C9499B" w:rsidP="00C9499B">
      <w:pPr>
        <w:pStyle w:val="ListParagraph"/>
        <w:numPr>
          <w:ilvl w:val="0"/>
          <w:numId w:val="27"/>
        </w:numPr>
        <w:autoSpaceDE/>
        <w:autoSpaceDN/>
        <w:adjustRightInd/>
        <w:spacing w:after="200" w:line="276" w:lineRule="auto"/>
      </w:pPr>
      <w:r>
        <w:t>Strengths for working with micro-enterprise businesses.</w:t>
      </w:r>
    </w:p>
    <w:p w14:paraId="19310193" w14:textId="68F62E01" w:rsidR="00C9499B" w:rsidRDefault="00C9499B" w:rsidP="00C9499B">
      <w:pPr>
        <w:pStyle w:val="ListParagraph"/>
        <w:numPr>
          <w:ilvl w:val="0"/>
          <w:numId w:val="27"/>
        </w:numPr>
        <w:autoSpaceDE/>
        <w:autoSpaceDN/>
        <w:adjustRightInd/>
        <w:spacing w:after="200" w:line="276" w:lineRule="auto"/>
      </w:pPr>
      <w:r>
        <w:t>Attach a copy of your organization’s financial statement (Balance Sheet &amp; Profit/Loss) for the last completed fiscal year.</w:t>
      </w:r>
    </w:p>
    <w:p w14:paraId="26D2A401" w14:textId="77777777" w:rsidR="00C9499B" w:rsidRDefault="00C9499B" w:rsidP="00E177AF">
      <w:pPr>
        <w:pStyle w:val="OEDIntroBlurb"/>
        <w:rPr>
          <w:b w:val="0"/>
        </w:rPr>
      </w:pPr>
    </w:p>
    <w:p w14:paraId="12DF5825" w14:textId="16BA8F5B" w:rsidR="004132FD" w:rsidRPr="00BA6B42" w:rsidRDefault="004132FD" w:rsidP="004132FD">
      <w:pPr>
        <w:pStyle w:val="Style1"/>
      </w:pPr>
      <w:r>
        <w:lastRenderedPageBreak/>
        <w:t xml:space="preserve">Proposed scope of work </w:t>
      </w:r>
      <w:r w:rsidRPr="004132FD">
        <w:rPr>
          <w:szCs w:val="28"/>
        </w:rPr>
        <w:t>- Briefly describe key goals and outcomes for the following business support strategies.</w:t>
      </w:r>
    </w:p>
    <w:tbl>
      <w:tblPr>
        <w:tblW w:w="9320" w:type="dxa"/>
        <w:tblLook w:val="04A0" w:firstRow="1" w:lastRow="0" w:firstColumn="1" w:lastColumn="0" w:noHBand="0" w:noVBand="1"/>
      </w:tblPr>
      <w:tblGrid>
        <w:gridCol w:w="6300"/>
        <w:gridCol w:w="1500"/>
        <w:gridCol w:w="1520"/>
      </w:tblGrid>
      <w:tr w:rsidR="004132FD" w:rsidRPr="0098174C" w14:paraId="047DD9DB" w14:textId="77777777" w:rsidTr="00770D02">
        <w:trPr>
          <w:trHeight w:val="398"/>
        </w:trPr>
        <w:tc>
          <w:tcPr>
            <w:tcW w:w="9320" w:type="dxa"/>
            <w:gridSpan w:val="3"/>
            <w:tcBorders>
              <w:top w:val="nil"/>
              <w:left w:val="nil"/>
              <w:bottom w:val="nil"/>
              <w:right w:val="nil"/>
            </w:tcBorders>
            <w:shd w:val="clear" w:color="auto" w:fill="auto"/>
            <w:noWrap/>
            <w:vAlign w:val="bottom"/>
            <w:hideMark/>
          </w:tcPr>
          <w:p w14:paraId="1D453E90" w14:textId="77777777" w:rsidR="004132FD" w:rsidRPr="0098174C" w:rsidRDefault="004132FD" w:rsidP="00770D02">
            <w:pPr>
              <w:autoSpaceDE/>
              <w:autoSpaceDN/>
              <w:adjustRightInd/>
              <w:spacing w:after="0"/>
              <w:jc w:val="center"/>
              <w:rPr>
                <w:rFonts w:eastAsia="Times New Roman" w:cs="Times New Roman"/>
                <w:b/>
                <w:bCs/>
                <w:sz w:val="32"/>
                <w:szCs w:val="32"/>
              </w:rPr>
            </w:pPr>
            <w:r w:rsidRPr="0098174C">
              <w:rPr>
                <w:rFonts w:eastAsia="Times New Roman" w:cs="Times New Roman"/>
                <w:b/>
                <w:bCs/>
                <w:sz w:val="32"/>
                <w:szCs w:val="32"/>
              </w:rPr>
              <w:t>KEY OUTCOMES TO BE ACCOMPLISHED IN 2019</w:t>
            </w:r>
          </w:p>
        </w:tc>
      </w:tr>
      <w:tr w:rsidR="004132FD" w:rsidRPr="0098174C" w14:paraId="1387DAE0" w14:textId="77777777" w:rsidTr="00770D02">
        <w:trPr>
          <w:trHeight w:val="420"/>
        </w:trPr>
        <w:tc>
          <w:tcPr>
            <w:tcW w:w="9320" w:type="dxa"/>
            <w:gridSpan w:val="3"/>
            <w:tcBorders>
              <w:top w:val="nil"/>
              <w:left w:val="nil"/>
              <w:bottom w:val="nil"/>
              <w:right w:val="nil"/>
            </w:tcBorders>
            <w:shd w:val="clear" w:color="auto" w:fill="auto"/>
            <w:noWrap/>
            <w:vAlign w:val="bottom"/>
            <w:hideMark/>
          </w:tcPr>
          <w:p w14:paraId="6B1B5B3B" w14:textId="77777777" w:rsidR="004132FD" w:rsidRPr="0098174C" w:rsidRDefault="004132FD" w:rsidP="00770D02">
            <w:pPr>
              <w:autoSpaceDE/>
              <w:autoSpaceDN/>
              <w:adjustRightInd/>
              <w:spacing w:after="0"/>
              <w:jc w:val="center"/>
              <w:rPr>
                <w:rFonts w:eastAsia="Times New Roman" w:cs="Times New Roman"/>
                <w:b/>
                <w:bCs/>
                <w:sz w:val="32"/>
                <w:szCs w:val="32"/>
              </w:rPr>
            </w:pPr>
            <w:r w:rsidRPr="0098174C">
              <w:rPr>
                <w:rFonts w:eastAsia="Times New Roman" w:cs="Times New Roman"/>
                <w:b/>
                <w:bCs/>
                <w:sz w:val="32"/>
                <w:szCs w:val="32"/>
              </w:rPr>
              <w:t>Capitol Hill</w:t>
            </w:r>
          </w:p>
        </w:tc>
      </w:tr>
      <w:tr w:rsidR="004132FD" w:rsidRPr="0098174C" w14:paraId="23E7BA3F" w14:textId="77777777" w:rsidTr="00770D02">
        <w:trPr>
          <w:trHeight w:val="300"/>
        </w:trPr>
        <w:tc>
          <w:tcPr>
            <w:tcW w:w="6300" w:type="dxa"/>
            <w:tcBorders>
              <w:top w:val="nil"/>
              <w:left w:val="nil"/>
              <w:bottom w:val="nil"/>
              <w:right w:val="nil"/>
            </w:tcBorders>
            <w:shd w:val="clear" w:color="auto" w:fill="auto"/>
            <w:noWrap/>
            <w:vAlign w:val="bottom"/>
            <w:hideMark/>
          </w:tcPr>
          <w:p w14:paraId="5DE48157" w14:textId="77777777" w:rsidR="004132FD" w:rsidRPr="0098174C" w:rsidRDefault="004132FD" w:rsidP="00770D02">
            <w:pPr>
              <w:autoSpaceDE/>
              <w:autoSpaceDN/>
              <w:adjustRightInd/>
              <w:spacing w:after="0"/>
              <w:jc w:val="center"/>
              <w:rPr>
                <w:rFonts w:eastAsia="Times New Roman" w:cs="Times New Roman"/>
                <w:b/>
                <w:bCs/>
                <w:sz w:val="32"/>
                <w:szCs w:val="32"/>
              </w:rPr>
            </w:pPr>
          </w:p>
        </w:tc>
        <w:tc>
          <w:tcPr>
            <w:tcW w:w="1500" w:type="dxa"/>
            <w:tcBorders>
              <w:top w:val="nil"/>
              <w:left w:val="nil"/>
              <w:bottom w:val="nil"/>
              <w:right w:val="nil"/>
            </w:tcBorders>
            <w:shd w:val="clear" w:color="auto" w:fill="auto"/>
            <w:noWrap/>
            <w:vAlign w:val="bottom"/>
            <w:hideMark/>
          </w:tcPr>
          <w:p w14:paraId="2242C8C3" w14:textId="77777777" w:rsidR="004132FD" w:rsidRPr="0098174C" w:rsidRDefault="004132FD" w:rsidP="00770D02">
            <w:pPr>
              <w:autoSpaceDE/>
              <w:autoSpaceDN/>
              <w:adjustRightInd/>
              <w:spacing w:after="0"/>
              <w:rPr>
                <w:rFonts w:ascii="Times New Roman" w:eastAsia="Times New Roman" w:hAnsi="Times New Roman" w:cs="Times New Roman"/>
                <w:color w:val="auto"/>
                <w:sz w:val="20"/>
                <w:szCs w:val="20"/>
              </w:rPr>
            </w:pPr>
          </w:p>
        </w:tc>
        <w:tc>
          <w:tcPr>
            <w:tcW w:w="1520" w:type="dxa"/>
            <w:tcBorders>
              <w:top w:val="nil"/>
              <w:left w:val="nil"/>
              <w:bottom w:val="nil"/>
              <w:right w:val="nil"/>
            </w:tcBorders>
            <w:shd w:val="clear" w:color="auto" w:fill="auto"/>
            <w:noWrap/>
            <w:vAlign w:val="bottom"/>
            <w:hideMark/>
          </w:tcPr>
          <w:p w14:paraId="771CB8BA" w14:textId="77777777" w:rsidR="004132FD" w:rsidRPr="0098174C" w:rsidRDefault="004132FD" w:rsidP="00770D02">
            <w:pPr>
              <w:autoSpaceDE/>
              <w:autoSpaceDN/>
              <w:adjustRightInd/>
              <w:spacing w:after="0"/>
              <w:rPr>
                <w:rFonts w:ascii="Times New Roman" w:eastAsia="Times New Roman" w:hAnsi="Times New Roman" w:cs="Times New Roman"/>
                <w:color w:val="auto"/>
                <w:sz w:val="20"/>
                <w:szCs w:val="20"/>
              </w:rPr>
            </w:pPr>
          </w:p>
        </w:tc>
      </w:tr>
      <w:tr w:rsidR="004132FD" w:rsidRPr="00FB517B" w14:paraId="71EDC485" w14:textId="77777777" w:rsidTr="00770D02">
        <w:trPr>
          <w:trHeight w:val="945"/>
        </w:trPr>
        <w:tc>
          <w:tcPr>
            <w:tcW w:w="6300" w:type="dxa"/>
            <w:tcBorders>
              <w:top w:val="single" w:sz="4" w:space="0" w:color="auto"/>
              <w:left w:val="single" w:sz="4" w:space="0" w:color="auto"/>
              <w:bottom w:val="single" w:sz="4" w:space="0" w:color="auto"/>
              <w:right w:val="single" w:sz="4" w:space="0" w:color="auto"/>
            </w:tcBorders>
            <w:shd w:val="clear" w:color="000000" w:fill="E7E6E6"/>
            <w:hideMark/>
          </w:tcPr>
          <w:p w14:paraId="0BE0D456" w14:textId="36FF25E3" w:rsidR="004132FD" w:rsidRPr="00FB517B" w:rsidRDefault="004132FD" w:rsidP="00770D02">
            <w:pPr>
              <w:autoSpaceDE/>
              <w:autoSpaceDN/>
              <w:adjustRightInd/>
              <w:spacing w:after="0"/>
              <w:rPr>
                <w:rFonts w:eastAsia="Times New Roman" w:cs="Times New Roman"/>
                <w:bCs/>
                <w:sz w:val="24"/>
                <w:szCs w:val="24"/>
              </w:rPr>
            </w:pPr>
            <w:r w:rsidRPr="00FB517B">
              <w:rPr>
                <w:rFonts w:eastAsia="Times New Roman" w:cs="Times New Roman"/>
                <w:bCs/>
                <w:sz w:val="24"/>
                <w:szCs w:val="24"/>
              </w:rPr>
              <w:t xml:space="preserve">Organizational Development </w:t>
            </w:r>
            <w:r w:rsidR="0062360F">
              <w:rPr>
                <w:rFonts w:eastAsia="Times New Roman" w:cs="Times New Roman"/>
                <w:bCs/>
                <w:sz w:val="24"/>
                <w:szCs w:val="24"/>
              </w:rPr>
              <w:t>–</w:t>
            </w:r>
            <w:r w:rsidRPr="00FB517B">
              <w:rPr>
                <w:rFonts w:eastAsia="Times New Roman" w:cs="Times New Roman"/>
                <w:bCs/>
                <w:sz w:val="24"/>
                <w:szCs w:val="24"/>
              </w:rPr>
              <w:t xml:space="preserve"> </w:t>
            </w:r>
            <w:r w:rsidR="0062360F">
              <w:rPr>
                <w:rFonts w:eastAsia="Times New Roman" w:cs="Times New Roman"/>
                <w:bCs/>
                <w:sz w:val="24"/>
                <w:szCs w:val="24"/>
              </w:rPr>
              <w:t>I</w:t>
            </w:r>
            <w:r w:rsidRPr="00FB517B">
              <w:rPr>
                <w:rFonts w:eastAsia="Times New Roman" w:cs="Times New Roman"/>
                <w:bCs/>
                <w:sz w:val="24"/>
                <w:szCs w:val="24"/>
              </w:rPr>
              <w:t>nclu</w:t>
            </w:r>
            <w:r w:rsidR="0062360F">
              <w:rPr>
                <w:rFonts w:eastAsia="Times New Roman" w:cs="Times New Roman"/>
                <w:bCs/>
                <w:sz w:val="24"/>
                <w:szCs w:val="24"/>
              </w:rPr>
              <w:t xml:space="preserve">de </w:t>
            </w:r>
            <w:r w:rsidRPr="00FB517B">
              <w:rPr>
                <w:rFonts w:eastAsia="Times New Roman" w:cs="Times New Roman"/>
                <w:bCs/>
                <w:sz w:val="24"/>
                <w:szCs w:val="24"/>
              </w:rPr>
              <w:t>diverse businesses and engage</w:t>
            </w:r>
            <w:r w:rsidR="0062360F">
              <w:rPr>
                <w:rFonts w:eastAsia="Times New Roman" w:cs="Times New Roman"/>
                <w:bCs/>
                <w:sz w:val="24"/>
                <w:szCs w:val="24"/>
              </w:rPr>
              <w:t xml:space="preserve"> them</w:t>
            </w:r>
            <w:r w:rsidRPr="00FB517B">
              <w:rPr>
                <w:rFonts w:eastAsia="Times New Roman" w:cs="Times New Roman"/>
                <w:bCs/>
                <w:sz w:val="24"/>
                <w:szCs w:val="24"/>
              </w:rPr>
              <w:t xml:space="preserve"> in decision making of business development programs. </w:t>
            </w:r>
          </w:p>
        </w:tc>
        <w:tc>
          <w:tcPr>
            <w:tcW w:w="1500" w:type="dxa"/>
            <w:tcBorders>
              <w:top w:val="single" w:sz="4" w:space="0" w:color="auto"/>
              <w:left w:val="nil"/>
              <w:bottom w:val="nil"/>
              <w:right w:val="single" w:sz="4" w:space="0" w:color="auto"/>
            </w:tcBorders>
            <w:shd w:val="clear" w:color="000000" w:fill="E7E6E6"/>
            <w:hideMark/>
          </w:tcPr>
          <w:p w14:paraId="4B3EABBA"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Projected # of businesses served</w:t>
            </w:r>
          </w:p>
        </w:tc>
        <w:tc>
          <w:tcPr>
            <w:tcW w:w="1520" w:type="dxa"/>
            <w:tcBorders>
              <w:top w:val="single" w:sz="4" w:space="0" w:color="auto"/>
              <w:left w:val="nil"/>
              <w:bottom w:val="single" w:sz="4" w:space="0" w:color="auto"/>
              <w:right w:val="single" w:sz="4" w:space="0" w:color="auto"/>
            </w:tcBorders>
            <w:shd w:val="clear" w:color="000000" w:fill="E7E6E6"/>
            <w:hideMark/>
          </w:tcPr>
          <w:p w14:paraId="3E4ED929"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Target Completion Date</w:t>
            </w:r>
          </w:p>
        </w:tc>
      </w:tr>
      <w:tr w:rsidR="004132FD" w:rsidRPr="00FB517B" w14:paraId="75EA712A" w14:textId="77777777" w:rsidTr="00770D02">
        <w:trPr>
          <w:trHeight w:val="300"/>
        </w:trPr>
        <w:tc>
          <w:tcPr>
            <w:tcW w:w="6300" w:type="dxa"/>
            <w:tcBorders>
              <w:top w:val="nil"/>
              <w:left w:val="single" w:sz="4" w:space="0" w:color="auto"/>
              <w:bottom w:val="single" w:sz="4" w:space="0" w:color="auto"/>
              <w:right w:val="single" w:sz="4" w:space="0" w:color="auto"/>
            </w:tcBorders>
            <w:shd w:val="clear" w:color="auto" w:fill="auto"/>
            <w:hideMark/>
          </w:tcPr>
          <w:p w14:paraId="49991F39"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00" w:type="dxa"/>
            <w:tcBorders>
              <w:top w:val="single" w:sz="4" w:space="0" w:color="auto"/>
              <w:left w:val="nil"/>
              <w:bottom w:val="single" w:sz="4" w:space="0" w:color="auto"/>
              <w:right w:val="single" w:sz="4" w:space="0" w:color="auto"/>
            </w:tcBorders>
            <w:shd w:val="clear" w:color="auto" w:fill="auto"/>
            <w:hideMark/>
          </w:tcPr>
          <w:p w14:paraId="124F9FC2"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20" w:type="dxa"/>
            <w:tcBorders>
              <w:top w:val="nil"/>
              <w:left w:val="nil"/>
              <w:bottom w:val="single" w:sz="4" w:space="0" w:color="auto"/>
              <w:right w:val="single" w:sz="4" w:space="0" w:color="auto"/>
            </w:tcBorders>
            <w:shd w:val="clear" w:color="auto" w:fill="auto"/>
            <w:hideMark/>
          </w:tcPr>
          <w:p w14:paraId="13B084FC"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r>
      <w:tr w:rsidR="004132FD" w:rsidRPr="00FB517B" w14:paraId="490A14DB" w14:textId="77777777" w:rsidTr="00770D02">
        <w:trPr>
          <w:trHeight w:val="300"/>
        </w:trPr>
        <w:tc>
          <w:tcPr>
            <w:tcW w:w="6300" w:type="dxa"/>
            <w:tcBorders>
              <w:top w:val="nil"/>
              <w:left w:val="single" w:sz="4" w:space="0" w:color="auto"/>
              <w:bottom w:val="single" w:sz="4" w:space="0" w:color="auto"/>
              <w:right w:val="single" w:sz="4" w:space="0" w:color="auto"/>
            </w:tcBorders>
            <w:shd w:val="clear" w:color="auto" w:fill="auto"/>
            <w:hideMark/>
          </w:tcPr>
          <w:p w14:paraId="3E044C3F"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00" w:type="dxa"/>
            <w:tcBorders>
              <w:top w:val="nil"/>
              <w:left w:val="nil"/>
              <w:bottom w:val="single" w:sz="4" w:space="0" w:color="auto"/>
              <w:right w:val="single" w:sz="4" w:space="0" w:color="auto"/>
            </w:tcBorders>
            <w:shd w:val="clear" w:color="auto" w:fill="auto"/>
            <w:hideMark/>
          </w:tcPr>
          <w:p w14:paraId="45EDED9E"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20" w:type="dxa"/>
            <w:tcBorders>
              <w:top w:val="nil"/>
              <w:left w:val="nil"/>
              <w:bottom w:val="single" w:sz="4" w:space="0" w:color="auto"/>
              <w:right w:val="single" w:sz="4" w:space="0" w:color="auto"/>
            </w:tcBorders>
            <w:shd w:val="clear" w:color="auto" w:fill="auto"/>
            <w:hideMark/>
          </w:tcPr>
          <w:p w14:paraId="53C1B358"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r>
      <w:tr w:rsidR="004132FD" w:rsidRPr="00FB517B" w14:paraId="1D9CBEC6" w14:textId="77777777" w:rsidTr="00770D02">
        <w:trPr>
          <w:trHeight w:val="300"/>
        </w:trPr>
        <w:tc>
          <w:tcPr>
            <w:tcW w:w="6300" w:type="dxa"/>
            <w:tcBorders>
              <w:top w:val="nil"/>
              <w:left w:val="single" w:sz="4" w:space="0" w:color="auto"/>
              <w:bottom w:val="single" w:sz="4" w:space="0" w:color="auto"/>
              <w:right w:val="single" w:sz="4" w:space="0" w:color="auto"/>
            </w:tcBorders>
            <w:shd w:val="clear" w:color="auto" w:fill="auto"/>
            <w:hideMark/>
          </w:tcPr>
          <w:p w14:paraId="22CEDFE4"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00" w:type="dxa"/>
            <w:tcBorders>
              <w:top w:val="nil"/>
              <w:left w:val="nil"/>
              <w:bottom w:val="single" w:sz="4" w:space="0" w:color="auto"/>
              <w:right w:val="single" w:sz="4" w:space="0" w:color="auto"/>
            </w:tcBorders>
            <w:shd w:val="clear" w:color="auto" w:fill="auto"/>
            <w:hideMark/>
          </w:tcPr>
          <w:p w14:paraId="756FE87E"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c>
          <w:tcPr>
            <w:tcW w:w="1520" w:type="dxa"/>
            <w:tcBorders>
              <w:top w:val="nil"/>
              <w:left w:val="nil"/>
              <w:bottom w:val="single" w:sz="4" w:space="0" w:color="auto"/>
              <w:right w:val="single" w:sz="4" w:space="0" w:color="auto"/>
            </w:tcBorders>
            <w:shd w:val="clear" w:color="auto" w:fill="auto"/>
            <w:hideMark/>
          </w:tcPr>
          <w:p w14:paraId="61373297" w14:textId="77777777" w:rsidR="004132FD" w:rsidRPr="00FB517B" w:rsidRDefault="004132FD" w:rsidP="00770D02">
            <w:pPr>
              <w:autoSpaceDE/>
              <w:autoSpaceDN/>
              <w:adjustRightInd/>
              <w:spacing w:after="0"/>
              <w:rPr>
                <w:rFonts w:eastAsia="Times New Roman" w:cs="Times New Roman"/>
              </w:rPr>
            </w:pPr>
            <w:r w:rsidRPr="00FB517B">
              <w:rPr>
                <w:rFonts w:eastAsia="Times New Roman" w:cs="Times New Roman"/>
              </w:rPr>
              <w:t> </w:t>
            </w:r>
          </w:p>
        </w:tc>
      </w:tr>
      <w:tr w:rsidR="004132FD" w:rsidRPr="00FB517B" w14:paraId="755F266D" w14:textId="77777777" w:rsidTr="00770D02">
        <w:trPr>
          <w:trHeight w:val="945"/>
        </w:trPr>
        <w:tc>
          <w:tcPr>
            <w:tcW w:w="6300" w:type="dxa"/>
            <w:tcBorders>
              <w:top w:val="nil"/>
              <w:left w:val="single" w:sz="4" w:space="0" w:color="auto"/>
              <w:bottom w:val="single" w:sz="4" w:space="0" w:color="auto"/>
              <w:right w:val="single" w:sz="4" w:space="0" w:color="auto"/>
            </w:tcBorders>
            <w:shd w:val="clear" w:color="000000" w:fill="E7E6E6"/>
            <w:hideMark/>
          </w:tcPr>
          <w:p w14:paraId="214F6555" w14:textId="6F52C3A3" w:rsidR="004132FD" w:rsidRPr="00FB517B" w:rsidRDefault="004132FD" w:rsidP="00770D02">
            <w:pPr>
              <w:autoSpaceDE/>
              <w:autoSpaceDN/>
              <w:adjustRightInd/>
              <w:spacing w:after="0"/>
              <w:rPr>
                <w:rFonts w:eastAsia="Times New Roman" w:cs="Times New Roman"/>
                <w:bCs/>
                <w:sz w:val="24"/>
                <w:szCs w:val="24"/>
              </w:rPr>
            </w:pPr>
            <w:r w:rsidRPr="00FB517B">
              <w:rPr>
                <w:rFonts w:eastAsia="Times New Roman" w:cs="Times New Roman"/>
                <w:bCs/>
                <w:sz w:val="24"/>
                <w:szCs w:val="24"/>
              </w:rPr>
              <w:t xml:space="preserve">Marketing &amp; Events </w:t>
            </w:r>
            <w:r w:rsidR="0062360F">
              <w:rPr>
                <w:rFonts w:eastAsia="Times New Roman" w:cs="Times New Roman"/>
                <w:bCs/>
                <w:sz w:val="24"/>
                <w:szCs w:val="24"/>
              </w:rPr>
              <w:t>–</w:t>
            </w:r>
            <w:r w:rsidRPr="00FB517B">
              <w:rPr>
                <w:rFonts w:eastAsia="Times New Roman" w:cs="Times New Roman"/>
                <w:bCs/>
                <w:sz w:val="24"/>
                <w:szCs w:val="24"/>
              </w:rPr>
              <w:t xml:space="preserve"> </w:t>
            </w:r>
            <w:r w:rsidR="0062360F">
              <w:rPr>
                <w:rFonts w:eastAsia="Times New Roman" w:cs="Times New Roman"/>
                <w:bCs/>
                <w:sz w:val="24"/>
                <w:szCs w:val="24"/>
              </w:rPr>
              <w:t>Coordinate</w:t>
            </w:r>
            <w:r w:rsidRPr="00FB517B">
              <w:rPr>
                <w:rFonts w:eastAsia="Times New Roman" w:cs="Times New Roman"/>
                <w:bCs/>
                <w:sz w:val="24"/>
                <w:szCs w:val="24"/>
              </w:rPr>
              <w:t xml:space="preserve"> events that attract new and recurring customer base and feature the character of the Capitol Hill district.</w:t>
            </w:r>
          </w:p>
        </w:tc>
        <w:tc>
          <w:tcPr>
            <w:tcW w:w="1500" w:type="dxa"/>
            <w:tcBorders>
              <w:top w:val="nil"/>
              <w:left w:val="nil"/>
              <w:bottom w:val="nil"/>
              <w:right w:val="single" w:sz="4" w:space="0" w:color="auto"/>
            </w:tcBorders>
            <w:shd w:val="clear" w:color="000000" w:fill="E7E6E6"/>
            <w:hideMark/>
          </w:tcPr>
          <w:p w14:paraId="7DEF3894"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Projected # of businesses served</w:t>
            </w:r>
          </w:p>
        </w:tc>
        <w:tc>
          <w:tcPr>
            <w:tcW w:w="1520" w:type="dxa"/>
            <w:tcBorders>
              <w:top w:val="nil"/>
              <w:left w:val="nil"/>
              <w:bottom w:val="nil"/>
              <w:right w:val="single" w:sz="4" w:space="0" w:color="auto"/>
            </w:tcBorders>
            <w:shd w:val="clear" w:color="000000" w:fill="E7E6E6"/>
            <w:hideMark/>
          </w:tcPr>
          <w:p w14:paraId="5D5A89A3"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Target Completion Date</w:t>
            </w:r>
          </w:p>
        </w:tc>
      </w:tr>
      <w:tr w:rsidR="004132FD" w:rsidRPr="00FB517B" w14:paraId="033BBDCD"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5E52193C"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0E9EF388"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02F16EFE"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014CAE38"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25ED0571"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10F691B9"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5E411197"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4905B234"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75C43E15"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048E9E20"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6E54DF41"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1CBC831E" w14:textId="77777777" w:rsidTr="00770D02">
        <w:trPr>
          <w:trHeight w:val="1260"/>
        </w:trPr>
        <w:tc>
          <w:tcPr>
            <w:tcW w:w="6300" w:type="dxa"/>
            <w:tcBorders>
              <w:top w:val="nil"/>
              <w:left w:val="single" w:sz="4" w:space="0" w:color="auto"/>
              <w:bottom w:val="single" w:sz="4" w:space="0" w:color="auto"/>
              <w:right w:val="single" w:sz="4" w:space="0" w:color="auto"/>
            </w:tcBorders>
            <w:shd w:val="clear" w:color="000000" w:fill="E7E6E6"/>
            <w:hideMark/>
          </w:tcPr>
          <w:p w14:paraId="7A925CD0" w14:textId="03928F50" w:rsidR="004132FD" w:rsidRPr="00FB517B" w:rsidRDefault="004132FD" w:rsidP="00770D02">
            <w:pPr>
              <w:autoSpaceDE/>
              <w:autoSpaceDN/>
              <w:adjustRightInd/>
              <w:spacing w:after="0"/>
              <w:rPr>
                <w:rFonts w:eastAsia="Times New Roman" w:cs="Times New Roman"/>
                <w:bCs/>
                <w:sz w:val="24"/>
                <w:szCs w:val="24"/>
              </w:rPr>
            </w:pPr>
            <w:r w:rsidRPr="00FB517B">
              <w:rPr>
                <w:rFonts w:eastAsia="Times New Roman" w:cs="Times New Roman"/>
                <w:bCs/>
                <w:sz w:val="24"/>
                <w:szCs w:val="24"/>
              </w:rPr>
              <w:t xml:space="preserve">Business Development - </w:t>
            </w:r>
            <w:r w:rsidR="0062360F">
              <w:rPr>
                <w:rFonts w:eastAsia="Times New Roman" w:cs="Times New Roman"/>
                <w:bCs/>
                <w:sz w:val="24"/>
                <w:szCs w:val="24"/>
              </w:rPr>
              <w:t>I</w:t>
            </w:r>
            <w:r w:rsidRPr="00FB517B">
              <w:rPr>
                <w:rFonts w:eastAsia="Times New Roman" w:cs="Times New Roman"/>
                <w:bCs/>
                <w:sz w:val="24"/>
                <w:szCs w:val="24"/>
              </w:rPr>
              <w:t>mplement a business membership strategy that provides benefits, technical assistance, and connections to other resources to members, particularly</w:t>
            </w:r>
            <w:r w:rsidR="0062360F">
              <w:rPr>
                <w:rFonts w:eastAsia="Times New Roman" w:cs="Times New Roman"/>
                <w:bCs/>
                <w:sz w:val="24"/>
                <w:szCs w:val="24"/>
              </w:rPr>
              <w:t xml:space="preserve"> for</w:t>
            </w:r>
            <w:r w:rsidRPr="00FB517B">
              <w:rPr>
                <w:rFonts w:eastAsia="Times New Roman" w:cs="Times New Roman"/>
                <w:bCs/>
                <w:sz w:val="24"/>
                <w:szCs w:val="24"/>
              </w:rPr>
              <w:t xml:space="preserve"> small businesses.</w:t>
            </w:r>
          </w:p>
        </w:tc>
        <w:tc>
          <w:tcPr>
            <w:tcW w:w="1500" w:type="dxa"/>
            <w:tcBorders>
              <w:top w:val="nil"/>
              <w:left w:val="nil"/>
              <w:bottom w:val="nil"/>
              <w:right w:val="single" w:sz="4" w:space="0" w:color="auto"/>
            </w:tcBorders>
            <w:shd w:val="clear" w:color="000000" w:fill="E7E6E6"/>
            <w:hideMark/>
          </w:tcPr>
          <w:p w14:paraId="5BFF954A"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Projected # of businesses served</w:t>
            </w:r>
          </w:p>
        </w:tc>
        <w:tc>
          <w:tcPr>
            <w:tcW w:w="1520" w:type="dxa"/>
            <w:tcBorders>
              <w:top w:val="nil"/>
              <w:left w:val="nil"/>
              <w:bottom w:val="nil"/>
              <w:right w:val="single" w:sz="4" w:space="0" w:color="auto"/>
            </w:tcBorders>
            <w:shd w:val="clear" w:color="000000" w:fill="E7E6E6"/>
            <w:hideMark/>
          </w:tcPr>
          <w:p w14:paraId="770F304A"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Target Completion Date</w:t>
            </w:r>
          </w:p>
        </w:tc>
      </w:tr>
      <w:tr w:rsidR="004132FD" w:rsidRPr="00FB517B" w14:paraId="15A47B96"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06FECFAC"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7871AEAE"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3C474811"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44C0E731"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6225E0F0"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623340E9"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634E0FCC"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547AA2AC"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377213B9"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2E6B80A4"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6D32E4A6"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52261149" w14:textId="77777777" w:rsidTr="00770D02">
        <w:trPr>
          <w:trHeight w:val="960"/>
        </w:trPr>
        <w:tc>
          <w:tcPr>
            <w:tcW w:w="6300" w:type="dxa"/>
            <w:tcBorders>
              <w:top w:val="nil"/>
              <w:left w:val="single" w:sz="4" w:space="0" w:color="auto"/>
              <w:bottom w:val="single" w:sz="4" w:space="0" w:color="auto"/>
              <w:right w:val="single" w:sz="4" w:space="0" w:color="auto"/>
            </w:tcBorders>
            <w:shd w:val="clear" w:color="000000" w:fill="E7E6E6"/>
            <w:hideMark/>
          </w:tcPr>
          <w:p w14:paraId="7FBF8FC0" w14:textId="77777777" w:rsidR="004132FD" w:rsidRPr="00FB517B" w:rsidRDefault="004132FD" w:rsidP="00770D02">
            <w:pPr>
              <w:autoSpaceDE/>
              <w:autoSpaceDN/>
              <w:adjustRightInd/>
              <w:spacing w:after="0"/>
              <w:rPr>
                <w:rFonts w:eastAsia="Times New Roman" w:cs="Times New Roman"/>
                <w:bCs/>
                <w:sz w:val="24"/>
                <w:szCs w:val="24"/>
              </w:rPr>
            </w:pPr>
            <w:r w:rsidRPr="00FB517B">
              <w:rPr>
                <w:rFonts w:eastAsia="Times New Roman" w:cs="Times New Roman"/>
                <w:bCs/>
                <w:sz w:val="24"/>
                <w:szCs w:val="24"/>
              </w:rPr>
              <w:t>Clean &amp; Safe - Improve neighborhood appeal through community safety and clean up activities.</w:t>
            </w:r>
          </w:p>
        </w:tc>
        <w:tc>
          <w:tcPr>
            <w:tcW w:w="1500" w:type="dxa"/>
            <w:tcBorders>
              <w:top w:val="nil"/>
              <w:left w:val="nil"/>
              <w:bottom w:val="nil"/>
              <w:right w:val="single" w:sz="4" w:space="0" w:color="auto"/>
            </w:tcBorders>
            <w:shd w:val="clear" w:color="000000" w:fill="E7E6E6"/>
            <w:hideMark/>
          </w:tcPr>
          <w:p w14:paraId="72FAAED6"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Projected # of businesses served</w:t>
            </w:r>
          </w:p>
        </w:tc>
        <w:tc>
          <w:tcPr>
            <w:tcW w:w="1520" w:type="dxa"/>
            <w:tcBorders>
              <w:top w:val="nil"/>
              <w:left w:val="nil"/>
              <w:bottom w:val="nil"/>
              <w:right w:val="single" w:sz="4" w:space="0" w:color="auto"/>
            </w:tcBorders>
            <w:shd w:val="clear" w:color="000000" w:fill="E7E6E6"/>
            <w:hideMark/>
          </w:tcPr>
          <w:p w14:paraId="16122BC6"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Target Completion Date</w:t>
            </w:r>
          </w:p>
        </w:tc>
      </w:tr>
      <w:tr w:rsidR="004132FD" w:rsidRPr="00FB517B" w14:paraId="4208DA97"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19720CDE"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476450FA"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6E8366BA"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2F7E0916"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68B6B7C8"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44B56732"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7E44C672"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10473EA1"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112F6CA2"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63673BF2"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0A739C7E"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75C3E208" w14:textId="77777777" w:rsidTr="00770D02">
        <w:trPr>
          <w:trHeight w:val="945"/>
        </w:trPr>
        <w:tc>
          <w:tcPr>
            <w:tcW w:w="6300" w:type="dxa"/>
            <w:tcBorders>
              <w:top w:val="nil"/>
              <w:left w:val="single" w:sz="4" w:space="0" w:color="auto"/>
              <w:bottom w:val="single" w:sz="4" w:space="0" w:color="auto"/>
              <w:right w:val="single" w:sz="4" w:space="0" w:color="auto"/>
            </w:tcBorders>
            <w:shd w:val="clear" w:color="000000" w:fill="E7E6E6"/>
            <w:hideMark/>
          </w:tcPr>
          <w:p w14:paraId="183A6A73" w14:textId="77777777" w:rsidR="004132FD" w:rsidRPr="00FB517B" w:rsidRDefault="004132FD" w:rsidP="00770D02">
            <w:pPr>
              <w:autoSpaceDE/>
              <w:autoSpaceDN/>
              <w:adjustRightInd/>
              <w:spacing w:after="0"/>
              <w:rPr>
                <w:rFonts w:eastAsia="Times New Roman" w:cs="Times New Roman"/>
                <w:bCs/>
                <w:sz w:val="24"/>
                <w:szCs w:val="24"/>
              </w:rPr>
            </w:pPr>
            <w:r w:rsidRPr="00FB517B">
              <w:rPr>
                <w:rFonts w:eastAsia="Times New Roman" w:cs="Times New Roman"/>
                <w:bCs/>
                <w:sz w:val="24"/>
                <w:szCs w:val="24"/>
              </w:rPr>
              <w:t>Placemaking - Engage diverse small businesses in advocating Capitol Hill design guidelines with other development stakeholders.</w:t>
            </w:r>
          </w:p>
        </w:tc>
        <w:tc>
          <w:tcPr>
            <w:tcW w:w="1500" w:type="dxa"/>
            <w:tcBorders>
              <w:top w:val="nil"/>
              <w:left w:val="nil"/>
              <w:bottom w:val="nil"/>
              <w:right w:val="single" w:sz="4" w:space="0" w:color="auto"/>
            </w:tcBorders>
            <w:shd w:val="clear" w:color="000000" w:fill="E7E6E6"/>
            <w:hideMark/>
          </w:tcPr>
          <w:p w14:paraId="14128DF4"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Projected # of businesses served</w:t>
            </w:r>
          </w:p>
        </w:tc>
        <w:tc>
          <w:tcPr>
            <w:tcW w:w="1520" w:type="dxa"/>
            <w:tcBorders>
              <w:top w:val="nil"/>
              <w:left w:val="nil"/>
              <w:bottom w:val="nil"/>
              <w:right w:val="single" w:sz="4" w:space="0" w:color="auto"/>
            </w:tcBorders>
            <w:shd w:val="clear" w:color="000000" w:fill="E7E6E6"/>
            <w:hideMark/>
          </w:tcPr>
          <w:p w14:paraId="26DC8AC1" w14:textId="77777777" w:rsidR="004132FD" w:rsidRPr="00FB517B" w:rsidRDefault="004132FD" w:rsidP="00770D02">
            <w:pPr>
              <w:autoSpaceDE/>
              <w:autoSpaceDN/>
              <w:adjustRightInd/>
              <w:spacing w:after="0"/>
              <w:jc w:val="center"/>
              <w:rPr>
                <w:rFonts w:eastAsia="Times New Roman" w:cs="Times New Roman"/>
                <w:bCs/>
              </w:rPr>
            </w:pPr>
            <w:r w:rsidRPr="00FB517B">
              <w:rPr>
                <w:rFonts w:eastAsia="Times New Roman" w:cs="Times New Roman"/>
                <w:bCs/>
              </w:rPr>
              <w:t>Target Completion Date</w:t>
            </w:r>
          </w:p>
        </w:tc>
      </w:tr>
      <w:tr w:rsidR="004132FD" w:rsidRPr="00FB517B" w14:paraId="52BEAC83"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76C33787"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3A36222A"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49C9834B"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38999DE9"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77ECF660"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58B4CA71"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2AC73DC6"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r w:rsidR="004132FD" w:rsidRPr="00FB517B" w14:paraId="0ADFF682" w14:textId="77777777" w:rsidTr="00770D02">
        <w:trPr>
          <w:trHeight w:val="300"/>
        </w:trPr>
        <w:tc>
          <w:tcPr>
            <w:tcW w:w="6300" w:type="dxa"/>
            <w:tcBorders>
              <w:top w:val="nil"/>
              <w:left w:val="single" w:sz="4" w:space="0" w:color="auto"/>
              <w:bottom w:val="single" w:sz="4" w:space="0" w:color="auto"/>
              <w:right w:val="nil"/>
            </w:tcBorders>
            <w:shd w:val="clear" w:color="auto" w:fill="auto"/>
            <w:hideMark/>
          </w:tcPr>
          <w:p w14:paraId="784BCA55" w14:textId="77777777" w:rsidR="004132FD" w:rsidRPr="00FB517B" w:rsidRDefault="004132FD" w:rsidP="00770D02">
            <w:pPr>
              <w:autoSpaceDE/>
              <w:autoSpaceDN/>
              <w:adjustRightInd/>
              <w:spacing w:after="0"/>
              <w:rPr>
                <w:rFonts w:eastAsia="Times New Roman" w:cs="Times New Roman"/>
                <w:sz w:val="20"/>
                <w:szCs w:val="20"/>
              </w:rPr>
            </w:pPr>
            <w:r w:rsidRPr="00FB517B">
              <w:rPr>
                <w:rFonts w:eastAsia="Times New Roman" w:cs="Times New Roman"/>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hideMark/>
          </w:tcPr>
          <w:p w14:paraId="0E9E2527"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noWrap/>
            <w:hideMark/>
          </w:tcPr>
          <w:p w14:paraId="64040FD3" w14:textId="77777777" w:rsidR="004132FD" w:rsidRPr="00FB517B" w:rsidRDefault="004132FD" w:rsidP="00770D02">
            <w:pPr>
              <w:autoSpaceDE/>
              <w:autoSpaceDN/>
              <w:adjustRightInd/>
              <w:spacing w:after="0"/>
              <w:jc w:val="center"/>
              <w:rPr>
                <w:rFonts w:eastAsia="Times New Roman" w:cs="Times New Roman"/>
                <w:sz w:val="20"/>
                <w:szCs w:val="20"/>
              </w:rPr>
            </w:pPr>
            <w:r w:rsidRPr="00FB517B">
              <w:rPr>
                <w:rFonts w:eastAsia="Times New Roman" w:cs="Times New Roman"/>
                <w:sz w:val="20"/>
                <w:szCs w:val="20"/>
              </w:rPr>
              <w:t> </w:t>
            </w:r>
          </w:p>
        </w:tc>
      </w:tr>
    </w:tbl>
    <w:p w14:paraId="4D009F6F" w14:textId="77777777" w:rsidR="004132FD" w:rsidRPr="004E14D8" w:rsidRDefault="004132FD" w:rsidP="004132FD">
      <w:pPr>
        <w:pStyle w:val="OEDSectionGreen"/>
        <w:spacing w:before="0" w:after="0"/>
      </w:pPr>
      <w:r>
        <w:lastRenderedPageBreak/>
        <w:t>Proposal Budget</w:t>
      </w:r>
      <w:r>
        <w:tab/>
      </w:r>
    </w:p>
    <w:p w14:paraId="2BF146BC" w14:textId="5EFAAC70" w:rsidR="004132FD" w:rsidRDefault="004132FD" w:rsidP="004132FD">
      <w:pPr>
        <w:pStyle w:val="OEDHeading1"/>
        <w:rPr>
          <w:sz w:val="24"/>
          <w:szCs w:val="24"/>
        </w:rPr>
      </w:pPr>
      <w:r w:rsidRPr="00BE0F07">
        <w:rPr>
          <w:sz w:val="24"/>
          <w:szCs w:val="24"/>
        </w:rPr>
        <w:t>Please complete a budget for this proposed scope of work using the template</w:t>
      </w:r>
      <w:r>
        <w:rPr>
          <w:sz w:val="24"/>
          <w:szCs w:val="24"/>
        </w:rPr>
        <w:t xml:space="preserve"> document.</w:t>
      </w:r>
    </w:p>
    <w:p w14:paraId="51B622F2" w14:textId="53678B15" w:rsidR="004132FD" w:rsidRDefault="004132FD" w:rsidP="004132FD">
      <w:pPr>
        <w:pStyle w:val="OEDHeading1"/>
      </w:pPr>
      <w:r w:rsidRPr="00BA6B42">
        <w:rPr>
          <w:noProof/>
        </w:rPr>
        <w:drawing>
          <wp:inline distT="0" distB="0" distL="0" distR="0" wp14:anchorId="464F976B" wp14:editId="6D5ABC48">
            <wp:extent cx="5943600" cy="5520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20690"/>
                    </a:xfrm>
                    <a:prstGeom prst="rect">
                      <a:avLst/>
                    </a:prstGeom>
                    <a:noFill/>
                    <a:ln>
                      <a:noFill/>
                    </a:ln>
                  </pic:spPr>
                </pic:pic>
              </a:graphicData>
            </a:graphic>
          </wp:inline>
        </w:drawing>
      </w:r>
    </w:p>
    <w:p w14:paraId="57B9EDA9" w14:textId="0573AB90" w:rsidR="004132FD" w:rsidRDefault="004132FD" w:rsidP="00E177AF">
      <w:pPr>
        <w:pStyle w:val="OEDIntroBlurb"/>
        <w:rPr>
          <w:b w:val="0"/>
        </w:rPr>
      </w:pPr>
    </w:p>
    <w:p w14:paraId="41896C09" w14:textId="50025C00" w:rsidR="004132FD" w:rsidRDefault="004132FD" w:rsidP="00E177AF">
      <w:pPr>
        <w:pStyle w:val="OEDIntroBlurb"/>
        <w:rPr>
          <w:b w:val="0"/>
        </w:rPr>
      </w:pPr>
    </w:p>
    <w:p w14:paraId="059057D3" w14:textId="0D85FBBE" w:rsidR="004132FD" w:rsidRDefault="004132FD" w:rsidP="00E177AF">
      <w:pPr>
        <w:pStyle w:val="OEDIntroBlurb"/>
        <w:rPr>
          <w:b w:val="0"/>
        </w:rPr>
      </w:pPr>
    </w:p>
    <w:p w14:paraId="68176371" w14:textId="644EC176" w:rsidR="004132FD" w:rsidRDefault="004132FD" w:rsidP="00E177AF">
      <w:pPr>
        <w:pStyle w:val="OEDIntroBlurb"/>
        <w:rPr>
          <w:b w:val="0"/>
        </w:rPr>
      </w:pPr>
    </w:p>
    <w:p w14:paraId="3C60BCC9" w14:textId="77777777" w:rsidR="004132FD" w:rsidRPr="00191986" w:rsidRDefault="004132FD" w:rsidP="00E177AF">
      <w:pPr>
        <w:pStyle w:val="OEDIntroBlurb"/>
        <w:rPr>
          <w:b w:val="0"/>
        </w:rPr>
      </w:pPr>
    </w:p>
    <w:p w14:paraId="522010F3" w14:textId="3AFD8E20" w:rsidR="007840BF" w:rsidRPr="004E14D8" w:rsidRDefault="00E177AF" w:rsidP="004E14D8">
      <w:pPr>
        <w:pStyle w:val="OEDSectionGreen"/>
      </w:pPr>
      <w:r>
        <w:lastRenderedPageBreak/>
        <w:t>Background Information</w:t>
      </w:r>
    </w:p>
    <w:p w14:paraId="72BF7F69" w14:textId="2D5D334B" w:rsidR="00645D9A" w:rsidRPr="00645D9A" w:rsidRDefault="00E177AF" w:rsidP="00645D9A">
      <w:pPr>
        <w:pStyle w:val="OEDIntroBlurb"/>
        <w:rPr>
          <w:b w:val="0"/>
        </w:rPr>
      </w:pPr>
      <w:r w:rsidRPr="00191986">
        <w:rPr>
          <w:b w:val="0"/>
        </w:rPr>
        <w:t>The Office of Economic Development’s Only in Seattle Initiative strives to build an equitable and vibrant city by fostering neighborhood business districts that are centers of local commerce, community, and culture. With seed funding and expertise, the Initiative supports local businesses, building owners, and residents to unite around a common vision for their district and work together to achieve it. From business coaching, community festivals, and litter cleanup, to murals, outreach and real estate development, Seattle's business districts have used Only in Seattle to tackle tough issues, attract new investment and care for their communities</w:t>
      </w:r>
      <w:r w:rsidR="00645D9A">
        <w:rPr>
          <w:b w:val="0"/>
        </w:rPr>
        <w:t xml:space="preserve"> </w:t>
      </w:r>
      <w:r w:rsidR="00645D9A" w:rsidRPr="00645D9A">
        <w:rPr>
          <w:b w:val="0"/>
        </w:rPr>
        <w:t>that accomplish goals in the five strategy areas:</w:t>
      </w:r>
    </w:p>
    <w:p w14:paraId="3787CA5E" w14:textId="77777777" w:rsidR="00645D9A" w:rsidRPr="00645D9A" w:rsidRDefault="00645D9A" w:rsidP="00645D9A">
      <w:pPr>
        <w:pStyle w:val="OEDIntroBlurb"/>
        <w:rPr>
          <w:b w:val="0"/>
        </w:rPr>
      </w:pPr>
      <w:r w:rsidRPr="00645D9A">
        <w:rPr>
          <w:b w:val="0"/>
        </w:rPr>
        <w:t xml:space="preserve"> </w:t>
      </w:r>
      <w:r w:rsidRPr="00645D9A">
        <w:rPr>
          <w:rFonts w:ascii="Segoe UI Symbol" w:hAnsi="Segoe UI Symbol" w:cs="Segoe UI Symbol"/>
          <w:b w:val="0"/>
        </w:rPr>
        <w:t>◾</w:t>
      </w:r>
      <w:r w:rsidRPr="00645D9A">
        <w:rPr>
          <w:b w:val="0"/>
        </w:rPr>
        <w:t>Organization - Neighborhood organizations, residents, property owners and business owners collaborate and work together toward a common vision for the business district.</w:t>
      </w:r>
    </w:p>
    <w:p w14:paraId="6F6B4F4A" w14:textId="77777777" w:rsidR="00645D9A" w:rsidRPr="00645D9A" w:rsidRDefault="00645D9A" w:rsidP="00645D9A">
      <w:pPr>
        <w:pStyle w:val="OEDIntroBlurb"/>
        <w:rPr>
          <w:b w:val="0"/>
        </w:rPr>
      </w:pPr>
      <w:r w:rsidRPr="00645D9A">
        <w:rPr>
          <w:rFonts w:ascii="Segoe UI Symbol" w:hAnsi="Segoe UI Symbol" w:cs="Segoe UI Symbol"/>
          <w:b w:val="0"/>
        </w:rPr>
        <w:t>◾</w:t>
      </w:r>
      <w:r w:rsidRPr="00645D9A">
        <w:rPr>
          <w:b w:val="0"/>
        </w:rPr>
        <w:t>Marketing &amp; Events - Local businesses are supported by marketing strategies and events that bring customers and emphasize a positive, consistent image of the district.</w:t>
      </w:r>
    </w:p>
    <w:p w14:paraId="02CDAD3E" w14:textId="77777777" w:rsidR="00645D9A" w:rsidRPr="00645D9A" w:rsidRDefault="00645D9A" w:rsidP="00645D9A">
      <w:pPr>
        <w:pStyle w:val="OEDIntroBlurb"/>
        <w:rPr>
          <w:b w:val="0"/>
        </w:rPr>
      </w:pPr>
      <w:r w:rsidRPr="00645D9A">
        <w:rPr>
          <w:rFonts w:ascii="Segoe UI Symbol" w:hAnsi="Segoe UI Symbol" w:cs="Segoe UI Symbol"/>
          <w:b w:val="0"/>
        </w:rPr>
        <w:t>◾</w:t>
      </w:r>
      <w:r w:rsidRPr="00645D9A">
        <w:rPr>
          <w:b w:val="0"/>
        </w:rPr>
        <w:t>Business Development - Businesses prosper because they are organized, supported by the community and they receive the assistance they need to strengthen and grow their business. New businesses move into the district that complement and improve the business mix.</w:t>
      </w:r>
    </w:p>
    <w:p w14:paraId="277BD19B" w14:textId="77777777" w:rsidR="00645D9A" w:rsidRPr="00645D9A" w:rsidRDefault="00645D9A" w:rsidP="00645D9A">
      <w:pPr>
        <w:pStyle w:val="OEDIntroBlurb"/>
        <w:rPr>
          <w:b w:val="0"/>
        </w:rPr>
      </w:pPr>
      <w:r w:rsidRPr="00645D9A">
        <w:rPr>
          <w:rFonts w:ascii="Segoe UI Symbol" w:hAnsi="Segoe UI Symbol" w:cs="Segoe UI Symbol"/>
          <w:b w:val="0"/>
        </w:rPr>
        <w:t>◾</w:t>
      </w:r>
      <w:r w:rsidRPr="00645D9A">
        <w:rPr>
          <w:b w:val="0"/>
        </w:rPr>
        <w:t>Placemaking - The physical environment of a commercial node is inviting and easily accessible by multiple modes of transportation. Real estate development involves community input and vision. Public spaces are maximized to enhance vibrancy and promote social interaction.</w:t>
      </w:r>
    </w:p>
    <w:p w14:paraId="16EC262A" w14:textId="5424F5FC" w:rsidR="00645D9A" w:rsidRPr="00191986" w:rsidRDefault="00645D9A" w:rsidP="00645D9A">
      <w:pPr>
        <w:pStyle w:val="OEDIntroBlurb"/>
        <w:rPr>
          <w:b w:val="0"/>
        </w:rPr>
      </w:pPr>
      <w:r w:rsidRPr="00645D9A">
        <w:rPr>
          <w:rFonts w:ascii="Segoe UI Symbol" w:hAnsi="Segoe UI Symbol" w:cs="Segoe UI Symbol"/>
          <w:b w:val="0"/>
        </w:rPr>
        <w:t>◾</w:t>
      </w:r>
      <w:r w:rsidRPr="00645D9A">
        <w:rPr>
          <w:b w:val="0"/>
        </w:rPr>
        <w:t>Clean &amp; Safe - The district is clean, and customers, employees, and visitors feel safe and welcome.</w:t>
      </w:r>
    </w:p>
    <w:p w14:paraId="6DDEC46C" w14:textId="77777777" w:rsidR="00191986" w:rsidRPr="00191986" w:rsidRDefault="00191986" w:rsidP="00191986">
      <w:pPr>
        <w:pStyle w:val="OEDIntroBlurb"/>
        <w:rPr>
          <w:b w:val="0"/>
          <w:bCs/>
          <w:lang w:val="en"/>
        </w:rPr>
      </w:pPr>
      <w:r w:rsidRPr="00191986">
        <w:rPr>
          <w:b w:val="0"/>
          <w:bCs/>
          <w:u w:val="single"/>
          <w:lang w:val="en"/>
        </w:rPr>
        <w:t>Program Requirements</w:t>
      </w:r>
    </w:p>
    <w:p w14:paraId="1622495D" w14:textId="77777777" w:rsidR="00191986" w:rsidRPr="00191986" w:rsidRDefault="00191986" w:rsidP="00191986">
      <w:pPr>
        <w:pStyle w:val="OEDIntroBlurb"/>
        <w:rPr>
          <w:b w:val="0"/>
          <w:lang w:val="en"/>
        </w:rPr>
      </w:pPr>
      <w:r w:rsidRPr="00191986">
        <w:rPr>
          <w:b w:val="0"/>
          <w:bCs/>
          <w:lang w:val="en"/>
        </w:rPr>
        <w:t>Target Area</w:t>
      </w:r>
      <w:r w:rsidRPr="00191986">
        <w:rPr>
          <w:b w:val="0"/>
          <w:lang w:val="en"/>
        </w:rPr>
        <w:t xml:space="preserve"> - Business districts need clearly defined geographic boundaries that will be the focus of the work.</w:t>
      </w:r>
    </w:p>
    <w:p w14:paraId="3C653E71" w14:textId="77777777" w:rsidR="00191986" w:rsidRPr="00191986" w:rsidRDefault="00191986" w:rsidP="00191986">
      <w:pPr>
        <w:pStyle w:val="OEDIntroBlurb"/>
        <w:rPr>
          <w:b w:val="0"/>
          <w:lang w:val="en"/>
        </w:rPr>
      </w:pPr>
      <w:r w:rsidRPr="00191986">
        <w:rPr>
          <w:b w:val="0"/>
          <w:bCs/>
          <w:lang w:val="en"/>
        </w:rPr>
        <w:t>Coordination</w:t>
      </w:r>
      <w:r w:rsidRPr="00191986">
        <w:rPr>
          <w:b w:val="0"/>
          <w:lang w:val="en"/>
        </w:rPr>
        <w:t xml:space="preserve"> - If multiple organizations are working together, there must be a clear plan for coordination, with one organization or individual identified as the lead for overseeing the implementation of the action plan.</w:t>
      </w:r>
    </w:p>
    <w:p w14:paraId="2F1118EE" w14:textId="301DA811" w:rsidR="00191986" w:rsidRPr="00191986" w:rsidRDefault="00191986" w:rsidP="00191986">
      <w:pPr>
        <w:pStyle w:val="OEDIntroBlurb"/>
        <w:rPr>
          <w:b w:val="0"/>
          <w:lang w:val="en"/>
        </w:rPr>
      </w:pPr>
      <w:r w:rsidRPr="00191986">
        <w:rPr>
          <w:b w:val="0"/>
          <w:bCs/>
          <w:lang w:val="en"/>
        </w:rPr>
        <w:t>Strong Stakeholder Participation</w:t>
      </w:r>
      <w:r w:rsidRPr="00191986">
        <w:rPr>
          <w:b w:val="0"/>
          <w:lang w:val="en"/>
        </w:rPr>
        <w:t xml:space="preserve"> - While the activities are overseen by a local lead organization or individual, no one agency can do everything. Public agencies, nonprofit organizations, area residents, businesses and property owners must share investments in and responsibility for strengthening their neighborhoods. Action Plans must be developed with the input and involvement of key stakeholders and each component of the plan must identify the organizations, staff or volunteers to take responsibility for ensuring implementation.</w:t>
      </w:r>
    </w:p>
    <w:p w14:paraId="275ACB57" w14:textId="3CDB23F8" w:rsidR="00191986" w:rsidRPr="00191986" w:rsidRDefault="00191986" w:rsidP="00191986">
      <w:pPr>
        <w:pStyle w:val="OEDIntroBlurb"/>
        <w:rPr>
          <w:b w:val="0"/>
          <w:lang w:val="en"/>
        </w:rPr>
      </w:pPr>
      <w:r w:rsidRPr="00191986">
        <w:rPr>
          <w:b w:val="0"/>
          <w:bCs/>
          <w:lang w:val="en"/>
        </w:rPr>
        <w:lastRenderedPageBreak/>
        <w:t>Impact and Long-Term Sustainability</w:t>
      </w:r>
      <w:r w:rsidRPr="00191986">
        <w:rPr>
          <w:b w:val="0"/>
          <w:lang w:val="en"/>
        </w:rPr>
        <w:t xml:space="preserve"> - The Action Plans should be focused on making an immediate impact in the district and developing infrastructure that will allow the work to be sustainable over time.</w:t>
      </w:r>
    </w:p>
    <w:p w14:paraId="2C491924" w14:textId="18B89D38" w:rsidR="00191986" w:rsidRPr="00191986" w:rsidRDefault="00191986" w:rsidP="00191986">
      <w:pPr>
        <w:pStyle w:val="OEDIntroBlurb"/>
        <w:rPr>
          <w:b w:val="0"/>
          <w:lang w:val="en"/>
        </w:rPr>
      </w:pPr>
      <w:r w:rsidRPr="00191986">
        <w:rPr>
          <w:b w:val="0"/>
          <w:bCs/>
          <w:lang w:val="en"/>
        </w:rPr>
        <w:t>Investment</w:t>
      </w:r>
      <w:r w:rsidRPr="00191986">
        <w:rPr>
          <w:b w:val="0"/>
          <w:lang w:val="en"/>
        </w:rPr>
        <w:t xml:space="preserve"> - OED will make an investment of grant dollars, technical assistance, training resources and staff time in each participating business district. The grant funding can reimburse operating and direct costs incurred by the lead agencies and other agencies submitting joint proposals. This can include staff costs, supplies, marketing, etc. Funding can also be used for physical improvement projects such as business district beautification.</w:t>
      </w:r>
    </w:p>
    <w:p w14:paraId="09B0321E" w14:textId="7A517C9D" w:rsidR="00191986" w:rsidRPr="00191986" w:rsidRDefault="00191986" w:rsidP="00191986">
      <w:pPr>
        <w:pStyle w:val="OEDIntroBlurb"/>
        <w:rPr>
          <w:b w:val="0"/>
          <w:lang w:val="en"/>
        </w:rPr>
      </w:pPr>
      <w:r w:rsidRPr="00191986">
        <w:rPr>
          <w:b w:val="0"/>
          <w:bCs/>
          <w:lang w:val="en"/>
        </w:rPr>
        <w:t>Business District</w:t>
      </w:r>
      <w:r w:rsidR="00E7642C">
        <w:rPr>
          <w:b w:val="0"/>
          <w:bCs/>
          <w:lang w:val="en"/>
        </w:rPr>
        <w:t xml:space="preserve"> Coordination</w:t>
      </w:r>
      <w:r w:rsidRPr="00191986">
        <w:rPr>
          <w:b w:val="0"/>
          <w:lang w:val="en"/>
        </w:rPr>
        <w:t xml:space="preserve"> - </w:t>
      </w:r>
      <w:r w:rsidR="007523DF">
        <w:rPr>
          <w:b w:val="0"/>
          <w:lang w:val="en"/>
        </w:rPr>
        <w:t>E</w:t>
      </w:r>
      <w:r w:rsidRPr="00191986">
        <w:rPr>
          <w:b w:val="0"/>
          <w:lang w:val="en"/>
        </w:rPr>
        <w:t>fforts in the district should be coordinated among community stakeholders. The application can include funding for multiple agencies and the lead agency or individual will be responsible for coordinating the work of organizations involved.</w:t>
      </w:r>
    </w:p>
    <w:p w14:paraId="7A5873F1" w14:textId="162E2154" w:rsidR="00191986" w:rsidRPr="00191986" w:rsidRDefault="00191986" w:rsidP="00191986">
      <w:pPr>
        <w:pStyle w:val="OEDIntroBlurb"/>
        <w:rPr>
          <w:b w:val="0"/>
          <w:lang w:val="en"/>
        </w:rPr>
      </w:pPr>
      <w:r w:rsidRPr="00191986">
        <w:rPr>
          <w:b w:val="0"/>
          <w:bCs/>
          <w:lang w:val="en"/>
        </w:rPr>
        <w:t>Federal Funding Requirements</w:t>
      </w:r>
      <w:r w:rsidRPr="00191986">
        <w:rPr>
          <w:b w:val="0"/>
          <w:lang w:val="en"/>
        </w:rPr>
        <w:t xml:space="preserve"> - A </w:t>
      </w:r>
      <w:r w:rsidR="007523DF">
        <w:rPr>
          <w:b w:val="0"/>
          <w:lang w:val="en"/>
        </w:rPr>
        <w:t>portion</w:t>
      </w:r>
      <w:r w:rsidRPr="00191986">
        <w:rPr>
          <w:b w:val="0"/>
          <w:lang w:val="en"/>
        </w:rPr>
        <w:t xml:space="preserve"> of funding for this program is federal - Community Development Block Grant (CDBG). Business districts receiving federal funds need to be </w:t>
      </w:r>
      <w:r w:rsidR="00E7642C">
        <w:rPr>
          <w:b w:val="0"/>
          <w:lang w:val="en"/>
        </w:rPr>
        <w:t>provide technical assistance to businesses that are either serving low to moderate income customers or are themselves low income microenterprises</w:t>
      </w:r>
      <w:r w:rsidRPr="00191986">
        <w:rPr>
          <w:b w:val="0"/>
          <w:lang w:val="en"/>
        </w:rPr>
        <w:t>. Federal funding eligibility will need to be determined for each proposal</w:t>
      </w:r>
      <w:r w:rsidR="00E7642C">
        <w:rPr>
          <w:b w:val="0"/>
          <w:lang w:val="en"/>
        </w:rPr>
        <w:t xml:space="preserve"> and requires additional reporting</w:t>
      </w:r>
      <w:r w:rsidRPr="00191986">
        <w:rPr>
          <w:b w:val="0"/>
          <w:lang w:val="en"/>
        </w:rPr>
        <w:t>.</w:t>
      </w:r>
    </w:p>
    <w:p w14:paraId="2E64E8A7" w14:textId="77777777" w:rsidR="00191986" w:rsidRPr="00191986" w:rsidRDefault="00191986" w:rsidP="00191986">
      <w:pPr>
        <w:pStyle w:val="OEDIntroBlurb"/>
        <w:rPr>
          <w:b w:val="0"/>
          <w:lang w:val="en"/>
        </w:rPr>
      </w:pPr>
      <w:r w:rsidRPr="00191986">
        <w:rPr>
          <w:b w:val="0"/>
          <w:bCs/>
          <w:lang w:val="en"/>
        </w:rPr>
        <w:t>Reporting Requirements</w:t>
      </w:r>
      <w:r w:rsidRPr="00191986">
        <w:rPr>
          <w:b w:val="0"/>
          <w:lang w:val="en"/>
        </w:rPr>
        <w:t xml:space="preserve"> - Business districts are required to keep track of outcomes in their contract, including a list of businesses receiving direct support. All reporting requirements will be included in the contract.</w:t>
      </w:r>
    </w:p>
    <w:p w14:paraId="3246E452" w14:textId="3E21D9AF" w:rsidR="00191986" w:rsidRDefault="00191986" w:rsidP="00E177AF">
      <w:pPr>
        <w:pStyle w:val="OEDIntroBlurb"/>
        <w:rPr>
          <w:b w:val="0"/>
          <w:lang w:val="en"/>
        </w:rPr>
      </w:pPr>
      <w:r w:rsidRPr="00191986">
        <w:rPr>
          <w:b w:val="0"/>
          <w:bCs/>
          <w:lang w:val="en"/>
        </w:rPr>
        <w:t>Code of Conduct</w:t>
      </w:r>
      <w:r w:rsidRPr="00191986">
        <w:rPr>
          <w:b w:val="0"/>
          <w:lang w:val="en"/>
        </w:rPr>
        <w:t xml:space="preserve"> - The Office of Economic Development's Only in Seattle Initiative is committed to providing a friendly, safe and welcoming environment for all, regardless of gender, sexual orientation, ability, race, ethnicity, socioeconomic status, and religion (or lack thereof). Participants in Only in Seattle Initiative include City of Seattle staff, neighborhood and business organization staff, volunteers, board and committee members, businesses, residents and property owners involved in action planning and implementation of Only in Seattle action plans and projects. We invite all those who participate in Only in Seattle to help us create safe and positive experiences for everyone.</w:t>
      </w:r>
    </w:p>
    <w:p w14:paraId="33A8D1C9" w14:textId="6E84E33C" w:rsidR="00107DE6" w:rsidRDefault="00107DE6" w:rsidP="00E177AF">
      <w:pPr>
        <w:pStyle w:val="OEDIntroBlurb"/>
        <w:rPr>
          <w:b w:val="0"/>
          <w:lang w:val="en"/>
        </w:rPr>
      </w:pPr>
    </w:p>
    <w:sectPr w:rsidR="00107DE6" w:rsidSect="00CA33B2">
      <w:headerReference w:type="default" r:id="rId15"/>
      <w:footerReference w:type="default" r:id="rId16"/>
      <w:pgSz w:w="12240" w:h="15840"/>
      <w:pgMar w:top="63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8623" w14:textId="77777777" w:rsidR="00F6032A" w:rsidRDefault="00F6032A" w:rsidP="00BB6CB1">
      <w:pPr>
        <w:spacing w:after="0"/>
      </w:pPr>
      <w:r>
        <w:separator/>
      </w:r>
    </w:p>
  </w:endnote>
  <w:endnote w:type="continuationSeparator" w:id="0">
    <w:p w14:paraId="68724274" w14:textId="77777777" w:rsidR="00F6032A" w:rsidRDefault="00F6032A" w:rsidP="00BB6C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F6C4" w14:textId="77777777" w:rsidR="005B4111" w:rsidRDefault="005B4111" w:rsidP="008C3349">
    <w:pPr>
      <w:pStyle w:val="Footer"/>
      <w:ind w:left="-907" w:right="-907"/>
      <w:jc w:val="center"/>
      <w:rPr>
        <w:noProof/>
        <w:color w:val="003DA5"/>
        <w:spacing w:val="1"/>
        <w:sz w:val="18"/>
      </w:rPr>
    </w:pPr>
  </w:p>
  <w:p w14:paraId="7412AD66" w14:textId="0D1FFB29" w:rsidR="005B4111" w:rsidRPr="00383FC0" w:rsidRDefault="005B4111" w:rsidP="000C64D3">
    <w:pPr>
      <w:pStyle w:val="Footer"/>
      <w:ind w:left="-907" w:right="-907"/>
      <w:jc w:val="center"/>
      <w:rPr>
        <w:color w:val="003DA5"/>
        <w:spacing w:val="1"/>
        <w:sz w:val="18"/>
        <w:szCs w:val="18"/>
      </w:rPr>
    </w:pPr>
    <w:r>
      <w:rPr>
        <w:noProof/>
        <w:color w:val="003DA5"/>
        <w:spacing w:val="1"/>
        <w:sz w:val="18"/>
      </w:rPr>
      <mc:AlternateContent>
        <mc:Choice Requires="wps">
          <w:drawing>
            <wp:anchor distT="0" distB="0" distL="114300" distR="114300" simplePos="0" relativeHeight="251659264" behindDoc="0" locked="1" layoutInCell="1" allowOverlap="1" wp14:anchorId="6F12927B" wp14:editId="4459EFC9">
              <wp:simplePos x="0" y="0"/>
              <wp:positionH relativeFrom="margin">
                <wp:posOffset>-228600</wp:posOffset>
              </wp:positionH>
              <wp:positionV relativeFrom="page">
                <wp:posOffset>8898890</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93D5B"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pt,700.7pt" to="486pt,7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" strokecolor="#0070c0 [3213]" strokeweight=".5pt">
              <v:stroke joinstyle="miter"/>
              <w10:wrap anchorx="margin" anchory="page"/>
              <w10:anchorlock/>
            </v:line>
          </w:pict>
        </mc:Fallback>
      </mc:AlternateContent>
    </w:r>
    <w:r w:rsidRPr="00383FC0">
      <w:rPr>
        <w:color w:val="003DA5"/>
        <w:spacing w:val="1"/>
        <w:sz w:val="18"/>
        <w:szCs w:val="18"/>
      </w:rPr>
      <w:t xml:space="preserve">700 Fifth Avenue, Suite 5752 </w:t>
    </w:r>
    <w:r w:rsidRPr="00383FC0">
      <w:rPr>
        <w:color w:val="0070C0" w:themeColor="text1"/>
        <w:spacing w:val="1"/>
        <w:sz w:val="18"/>
        <w:szCs w:val="18"/>
      </w:rPr>
      <w:t xml:space="preserve"> | </w:t>
    </w:r>
    <w:r w:rsidRPr="00383FC0">
      <w:rPr>
        <w:color w:val="003DA5"/>
        <w:spacing w:val="1"/>
        <w:sz w:val="18"/>
        <w:szCs w:val="18"/>
      </w:rPr>
      <w:t xml:space="preserve"> PO Box 94708 </w:t>
    </w:r>
    <w:r w:rsidRPr="00383FC0">
      <w:rPr>
        <w:color w:val="0070C0" w:themeColor="text1"/>
        <w:spacing w:val="1"/>
        <w:sz w:val="18"/>
        <w:szCs w:val="18"/>
      </w:rPr>
      <w:t xml:space="preserve"> |  </w:t>
    </w:r>
    <w:r w:rsidRPr="00383FC0">
      <w:rPr>
        <w:color w:val="003DA5"/>
        <w:spacing w:val="1"/>
        <w:sz w:val="18"/>
        <w:szCs w:val="18"/>
      </w:rPr>
      <w:t xml:space="preserve">Seattle, WA 98124-4708  </w:t>
    </w:r>
    <w:r w:rsidRPr="00383FC0">
      <w:rPr>
        <w:color w:val="0070C0" w:themeColor="text1"/>
        <w:spacing w:val="1"/>
        <w:sz w:val="18"/>
        <w:szCs w:val="18"/>
      </w:rPr>
      <w:t>|</w:t>
    </w:r>
    <w:r w:rsidRPr="00383FC0">
      <w:rPr>
        <w:color w:val="003DA5"/>
        <w:spacing w:val="1"/>
        <w:sz w:val="18"/>
        <w:szCs w:val="18"/>
      </w:rPr>
      <w:t xml:space="preserve">  206-684-8090  </w:t>
    </w:r>
    <w:r w:rsidRPr="00383FC0">
      <w:rPr>
        <w:color w:val="0070C0" w:themeColor="text1"/>
        <w:spacing w:val="1"/>
        <w:sz w:val="18"/>
        <w:szCs w:val="18"/>
      </w:rPr>
      <w:t>|</w:t>
    </w:r>
    <w:r w:rsidRPr="00383FC0">
      <w:rPr>
        <w:color w:val="003DA5"/>
        <w:spacing w:val="1"/>
        <w:sz w:val="18"/>
        <w:szCs w:val="18"/>
      </w:rPr>
      <w:t xml:space="preserve">  seattle.gov/economicdevelopment</w:t>
    </w:r>
  </w:p>
  <w:p w14:paraId="0B931705" w14:textId="1AA280C3" w:rsidR="005B4111" w:rsidRDefault="005B4111" w:rsidP="000C64D3">
    <w:pPr>
      <w:spacing w:after="0"/>
      <w:jc w:val="center"/>
      <w:rPr>
        <w:rFonts w:eastAsia="Times New Roman" w:cs="Calibri"/>
        <w:i/>
        <w:color w:val="0046AD"/>
        <w:sz w:val="18"/>
        <w:szCs w:val="18"/>
      </w:rPr>
    </w:pPr>
    <w:r w:rsidRPr="009C402D">
      <w:rPr>
        <w:rFonts w:eastAsia="Times New Roman" w:cs="Calibri"/>
        <w:i/>
        <w:color w:val="0046AD"/>
        <w:sz w:val="18"/>
        <w:szCs w:val="18"/>
      </w:rPr>
      <w:t xml:space="preserve">The City of Seattle encourages everyone to participate. For accommodations or accessibility information, </w:t>
    </w:r>
    <w:r>
      <w:rPr>
        <w:rFonts w:eastAsia="Times New Roman" w:cs="Calibri"/>
        <w:i/>
        <w:color w:val="0046AD"/>
        <w:sz w:val="18"/>
        <w:szCs w:val="18"/>
      </w:rPr>
      <w:br/>
    </w:r>
    <w:r w:rsidRPr="009C402D">
      <w:rPr>
        <w:rFonts w:eastAsia="Times New Roman" w:cs="Calibri"/>
        <w:i/>
        <w:color w:val="0046AD"/>
        <w:sz w:val="18"/>
        <w:szCs w:val="18"/>
      </w:rPr>
      <w:t>contact</w:t>
    </w:r>
    <w:r>
      <w:rPr>
        <w:rFonts w:eastAsia="Times New Roman" w:cs="Calibri"/>
        <w:i/>
        <w:color w:val="0046AD"/>
        <w:sz w:val="18"/>
        <w:szCs w:val="18"/>
      </w:rPr>
      <w:t xml:space="preserve"> </w:t>
    </w:r>
    <w:r w:rsidR="00C97FDE">
      <w:rPr>
        <w:rFonts w:eastAsia="Times New Roman" w:cs="Calibri"/>
        <w:i/>
        <w:color w:val="0046AD"/>
        <w:sz w:val="18"/>
        <w:szCs w:val="18"/>
      </w:rPr>
      <w:t xml:space="preserve">Joe Mirabella </w:t>
    </w:r>
    <w:r>
      <w:rPr>
        <w:rFonts w:eastAsia="Times New Roman" w:cs="Calibri"/>
        <w:i/>
        <w:color w:val="0046AD"/>
        <w:sz w:val="18"/>
        <w:szCs w:val="18"/>
      </w:rPr>
      <w:t xml:space="preserve"> at 206-</w:t>
    </w:r>
    <w:r w:rsidR="00C97FDE">
      <w:rPr>
        <w:rFonts w:eastAsia="Times New Roman" w:cs="Calibri"/>
        <w:i/>
        <w:color w:val="0046AD"/>
        <w:sz w:val="18"/>
        <w:szCs w:val="18"/>
      </w:rPr>
      <w:t>733</w:t>
    </w:r>
    <w:r>
      <w:rPr>
        <w:rFonts w:eastAsia="Times New Roman" w:cs="Calibri"/>
        <w:i/>
        <w:color w:val="0046AD"/>
        <w:sz w:val="18"/>
        <w:szCs w:val="18"/>
      </w:rPr>
      <w:t>-</w:t>
    </w:r>
    <w:r w:rsidR="00C97FDE">
      <w:rPr>
        <w:rFonts w:eastAsia="Times New Roman" w:cs="Calibri"/>
        <w:i/>
        <w:color w:val="0046AD"/>
        <w:sz w:val="18"/>
        <w:szCs w:val="18"/>
      </w:rPr>
      <w:t>9810</w:t>
    </w:r>
    <w:r>
      <w:rPr>
        <w:rFonts w:eastAsia="Times New Roman" w:cs="Calibri"/>
        <w:i/>
        <w:color w:val="0046AD"/>
        <w:sz w:val="18"/>
        <w:szCs w:val="18"/>
      </w:rPr>
      <w:t xml:space="preserve"> or</w:t>
    </w:r>
    <w:r w:rsidRPr="009C402D">
      <w:rPr>
        <w:rFonts w:eastAsia="Times New Roman" w:cs="Calibri"/>
        <w:i/>
        <w:color w:val="0046AD"/>
        <w:sz w:val="18"/>
        <w:szCs w:val="18"/>
      </w:rPr>
      <w:t xml:space="preserve"> </w:t>
    </w:r>
    <w:hyperlink r:id="rId1" w:history="1">
      <w:r w:rsidRPr="00A850AE">
        <w:rPr>
          <w:rStyle w:val="Hyperlink"/>
          <w:rFonts w:eastAsia="Times New Roman" w:cs="Calibri"/>
          <w:i/>
          <w:sz w:val="18"/>
          <w:szCs w:val="18"/>
        </w:rPr>
        <w:t>oed@seattle.gov</w:t>
      </w:r>
    </w:hyperlink>
    <w:r w:rsidRPr="009C402D">
      <w:rPr>
        <w:rFonts w:eastAsia="Times New Roman" w:cs="Calibri"/>
        <w:i/>
        <w:color w:val="0046AD"/>
        <w:sz w:val="18"/>
        <w:szCs w:val="18"/>
      </w:rPr>
      <w:t>.</w:t>
    </w:r>
  </w:p>
  <w:p w14:paraId="24E6E320" w14:textId="694AF318" w:rsidR="005B4111" w:rsidRPr="00CB3BF1" w:rsidRDefault="005B4111" w:rsidP="00CB3BF1">
    <w:pPr>
      <w:spacing w:after="0"/>
      <w:jc w:val="center"/>
      <w:rPr>
        <w:rFonts w:eastAsia="Times New Roman" w:cs="Calibri"/>
        <w:i/>
        <w:color w:val="0046AD"/>
        <w:sz w:val="18"/>
        <w:szCs w:val="18"/>
      </w:rPr>
    </w:pPr>
    <w:r w:rsidRPr="00CB3BF1">
      <w:rPr>
        <w:rFonts w:eastAsia="Times New Roman" w:cs="Calibri"/>
        <w:i/>
        <w:noProof/>
        <w:color w:val="0046AD"/>
        <w:sz w:val="18"/>
        <w:szCs w:val="18"/>
      </w:rPr>
      <mc:AlternateContent>
        <mc:Choice Requires="wpg">
          <w:drawing>
            <wp:inline distT="0" distB="0" distL="0" distR="0" wp14:anchorId="47E8E2D0" wp14:editId="4224F10E">
              <wp:extent cx="418465" cy="22161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C83866" w14:textId="77777777" w:rsidR="005B4111" w:rsidRPr="005B303B" w:rsidRDefault="005B4111">
                            <w:pPr>
                              <w:jc w:val="center"/>
                            </w:pPr>
                            <w:r w:rsidRPr="005B303B">
                              <w:fldChar w:fldCharType="begin"/>
                            </w:r>
                            <w:r w:rsidRPr="005B303B">
                              <w:instrText xml:space="preserve"> PAGE    \* MERGEFORMAT </w:instrText>
                            </w:r>
                            <w:r w:rsidRPr="005B303B">
                              <w:fldChar w:fldCharType="separate"/>
                            </w:r>
                            <w:r w:rsidR="005D2B97" w:rsidRPr="005D2B97">
                              <w:rPr>
                                <w:i/>
                                <w:iCs/>
                                <w:noProof/>
                              </w:rPr>
                              <w:t>11</w:t>
                            </w:r>
                            <w:r w:rsidRPr="005B303B">
                              <w:rPr>
                                <w:i/>
                                <w:iCs/>
                                <w:noProof/>
                              </w:rPr>
                              <w:fldChar w:fldCharType="end"/>
                            </w:r>
                          </w:p>
                        </w:txbxContent>
                      </wps:txbx>
                      <wps:bodyPr rot="0" vert="horz" wrap="square" lIns="0" tIns="0" rIns="0" bIns="0" anchor="t" anchorCtr="0" upright="1">
                        <a:noAutofit/>
                      </wps:bodyPr>
                    </wps:wsp>
                    <wpg:grpSp>
                      <wpg:cNvPr id="10" name="Group 4"/>
                      <wpg:cNvGrpSpPr>
                        <a:grpSpLocks/>
                      </wpg:cNvGrpSpPr>
                      <wpg:grpSpPr bwMode="auto">
                        <a:xfrm>
                          <a:off x="5494" y="739"/>
                          <a:ext cx="372" cy="72"/>
                          <a:chOff x="5486" y="739"/>
                          <a:chExt cx="372" cy="72"/>
                        </a:xfrm>
                      </wpg:grpSpPr>
                      <wps:wsp>
                        <wps:cNvPr id="11"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Oval 11"/>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7E8E2D0" id="Group 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3C83866" w14:textId="77777777" w:rsidR="005B4111" w:rsidRPr="005B303B" w:rsidRDefault="005B4111">
                      <w:pPr>
                        <w:jc w:val="center"/>
                      </w:pPr>
                      <w:r w:rsidRPr="005B303B">
                        <w:fldChar w:fldCharType="begin"/>
                      </w:r>
                      <w:r w:rsidRPr="005B303B">
                        <w:instrText xml:space="preserve"> PAGE    \* MERGEFORMAT </w:instrText>
                      </w:r>
                      <w:r w:rsidRPr="005B303B">
                        <w:fldChar w:fldCharType="separate"/>
                      </w:r>
                      <w:r w:rsidR="005D2B97" w:rsidRPr="005D2B97">
                        <w:rPr>
                          <w:i/>
                          <w:iCs/>
                          <w:noProof/>
                        </w:rPr>
                        <w:t>11</w:t>
                      </w:r>
                      <w:r w:rsidRPr="005B303B">
                        <w:rPr>
                          <w:i/>
                          <w:iCs/>
                          <w:noProof/>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oval id="Oval 11"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430D" w14:textId="77777777" w:rsidR="00F6032A" w:rsidRDefault="00F6032A" w:rsidP="00BB6CB1">
      <w:pPr>
        <w:spacing w:after="0"/>
      </w:pPr>
      <w:r>
        <w:separator/>
      </w:r>
    </w:p>
  </w:footnote>
  <w:footnote w:type="continuationSeparator" w:id="0">
    <w:p w14:paraId="0CD634F8" w14:textId="77777777" w:rsidR="00F6032A" w:rsidRDefault="00F6032A" w:rsidP="00BB6C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C0C0" w14:textId="5A02A845" w:rsidR="005B4111" w:rsidRDefault="005B4111" w:rsidP="00BB6CB1">
    <w:pPr>
      <w:pStyle w:val="Header"/>
      <w:ind w:left="-810"/>
    </w:pPr>
    <w:r>
      <w:rPr>
        <w:noProof/>
      </w:rPr>
      <w:drawing>
        <wp:inline distT="0" distB="0" distL="0" distR="0" wp14:anchorId="39BB570B" wp14:editId="000AF4EC">
          <wp:extent cx="2340864" cy="9418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S_horizontal_blue-black-green_print.png"/>
                  <pic:cNvPicPr/>
                </pic:nvPicPr>
                <pic:blipFill>
                  <a:blip r:embed="rId1">
                    <a:extLst>
                      <a:ext uri="{28A0092B-C50C-407E-A947-70E740481C1C}">
                        <a14:useLocalDpi xmlns:a14="http://schemas.microsoft.com/office/drawing/2010/main" val="0"/>
                      </a:ext>
                    </a:extLst>
                  </a:blip>
                  <a:stretch>
                    <a:fillRect/>
                  </a:stretch>
                </pic:blipFill>
                <pic:spPr>
                  <a:xfrm>
                    <a:off x="0" y="0"/>
                    <a:ext cx="234086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425278"/>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20E0F0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B886A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7B2560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A97631"/>
    <w:multiLevelType w:val="hybridMultilevel"/>
    <w:tmpl w:val="378A37B2"/>
    <w:lvl w:ilvl="0" w:tplc="B09E3F3C">
      <w:start w:val="20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6E50"/>
    <w:multiLevelType w:val="hybridMultilevel"/>
    <w:tmpl w:val="6BBA4FF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7B3E"/>
    <w:multiLevelType w:val="hybridMultilevel"/>
    <w:tmpl w:val="9B70929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D1C"/>
    <w:multiLevelType w:val="hybridMultilevel"/>
    <w:tmpl w:val="CB3A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52A8"/>
    <w:multiLevelType w:val="hybridMultilevel"/>
    <w:tmpl w:val="9A16B530"/>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22E09"/>
    <w:multiLevelType w:val="hybridMultilevel"/>
    <w:tmpl w:val="74E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20A54"/>
    <w:multiLevelType w:val="hybridMultilevel"/>
    <w:tmpl w:val="D108DCB2"/>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E2FA5"/>
    <w:multiLevelType w:val="hybridMultilevel"/>
    <w:tmpl w:val="1B028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660B4"/>
    <w:multiLevelType w:val="hybridMultilevel"/>
    <w:tmpl w:val="4592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7EBB"/>
    <w:multiLevelType w:val="hybridMultilevel"/>
    <w:tmpl w:val="1B70136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111C1"/>
    <w:multiLevelType w:val="hybridMultilevel"/>
    <w:tmpl w:val="7BE4413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8054E"/>
    <w:multiLevelType w:val="hybridMultilevel"/>
    <w:tmpl w:val="04F81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A4D03"/>
    <w:multiLevelType w:val="hybridMultilevel"/>
    <w:tmpl w:val="50D0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046AD"/>
    <w:multiLevelType w:val="hybridMultilevel"/>
    <w:tmpl w:val="353A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35464"/>
    <w:multiLevelType w:val="hybridMultilevel"/>
    <w:tmpl w:val="9A62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A35A1"/>
    <w:multiLevelType w:val="hybridMultilevel"/>
    <w:tmpl w:val="38126F7A"/>
    <w:lvl w:ilvl="0" w:tplc="7416E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019E8"/>
    <w:multiLevelType w:val="hybridMultilevel"/>
    <w:tmpl w:val="16E6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83D37"/>
    <w:multiLevelType w:val="hybridMultilevel"/>
    <w:tmpl w:val="04F81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B3A7E"/>
    <w:multiLevelType w:val="hybridMultilevel"/>
    <w:tmpl w:val="5A8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26C42"/>
    <w:multiLevelType w:val="hybridMultilevel"/>
    <w:tmpl w:val="00D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F7DD2"/>
    <w:multiLevelType w:val="hybridMultilevel"/>
    <w:tmpl w:val="50CA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166E"/>
    <w:multiLevelType w:val="hybridMultilevel"/>
    <w:tmpl w:val="4E14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5"/>
  </w:num>
  <w:num w:numId="6">
    <w:abstractNumId w:val="9"/>
  </w:num>
  <w:num w:numId="7">
    <w:abstractNumId w:val="13"/>
  </w:num>
  <w:num w:numId="8">
    <w:abstractNumId w:val="18"/>
  </w:num>
  <w:num w:numId="9">
    <w:abstractNumId w:val="12"/>
  </w:num>
  <w:num w:numId="10">
    <w:abstractNumId w:val="20"/>
  </w:num>
  <w:num w:numId="11">
    <w:abstractNumId w:val="10"/>
  </w:num>
  <w:num w:numId="12">
    <w:abstractNumId w:val="6"/>
  </w:num>
  <w:num w:numId="13">
    <w:abstractNumId w:val="14"/>
  </w:num>
  <w:num w:numId="14">
    <w:abstractNumId w:val="26"/>
  </w:num>
  <w:num w:numId="15">
    <w:abstractNumId w:val="21"/>
  </w:num>
  <w:num w:numId="16">
    <w:abstractNumId w:val="25"/>
  </w:num>
  <w:num w:numId="17">
    <w:abstractNumId w:val="8"/>
  </w:num>
  <w:num w:numId="18">
    <w:abstractNumId w:val="5"/>
  </w:num>
  <w:num w:numId="19">
    <w:abstractNumId w:val="24"/>
  </w:num>
  <w:num w:numId="20">
    <w:abstractNumId w:val="7"/>
  </w:num>
  <w:num w:numId="21">
    <w:abstractNumId w:val="4"/>
  </w:num>
  <w:num w:numId="22">
    <w:abstractNumId w:val="16"/>
  </w:num>
  <w:num w:numId="23">
    <w:abstractNumId w:val="11"/>
  </w:num>
  <w:num w:numId="24">
    <w:abstractNumId w:val="17"/>
  </w:num>
  <w:num w:numId="25">
    <w:abstractNumId w:val="22"/>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F"/>
    <w:rsid w:val="00002C9D"/>
    <w:rsid w:val="00035843"/>
    <w:rsid w:val="000410EC"/>
    <w:rsid w:val="000646F0"/>
    <w:rsid w:val="000C64D3"/>
    <w:rsid w:val="000D5348"/>
    <w:rsid w:val="000F0B74"/>
    <w:rsid w:val="00107DE6"/>
    <w:rsid w:val="0012470C"/>
    <w:rsid w:val="00136042"/>
    <w:rsid w:val="00143465"/>
    <w:rsid w:val="00147815"/>
    <w:rsid w:val="00191986"/>
    <w:rsid w:val="001B4EA0"/>
    <w:rsid w:val="001C5CFA"/>
    <w:rsid w:val="0020084F"/>
    <w:rsid w:val="00204FBB"/>
    <w:rsid w:val="0021554F"/>
    <w:rsid w:val="00256471"/>
    <w:rsid w:val="002A6803"/>
    <w:rsid w:val="002C59B8"/>
    <w:rsid w:val="002D65AD"/>
    <w:rsid w:val="002D6E99"/>
    <w:rsid w:val="002E5562"/>
    <w:rsid w:val="0031358D"/>
    <w:rsid w:val="00316C61"/>
    <w:rsid w:val="00323AFB"/>
    <w:rsid w:val="00336B46"/>
    <w:rsid w:val="00357355"/>
    <w:rsid w:val="003644D3"/>
    <w:rsid w:val="0038517A"/>
    <w:rsid w:val="003A647B"/>
    <w:rsid w:val="004051E0"/>
    <w:rsid w:val="00407950"/>
    <w:rsid w:val="00407AD6"/>
    <w:rsid w:val="004132FD"/>
    <w:rsid w:val="0043071C"/>
    <w:rsid w:val="004365C1"/>
    <w:rsid w:val="004B231E"/>
    <w:rsid w:val="004B7864"/>
    <w:rsid w:val="004C266B"/>
    <w:rsid w:val="004C4066"/>
    <w:rsid w:val="004E14D8"/>
    <w:rsid w:val="00527084"/>
    <w:rsid w:val="00531D47"/>
    <w:rsid w:val="00534FDB"/>
    <w:rsid w:val="00585909"/>
    <w:rsid w:val="00594125"/>
    <w:rsid w:val="005A4B3F"/>
    <w:rsid w:val="005B303B"/>
    <w:rsid w:val="005B4111"/>
    <w:rsid w:val="005C2A1E"/>
    <w:rsid w:val="005D2B97"/>
    <w:rsid w:val="005E0244"/>
    <w:rsid w:val="00605EB5"/>
    <w:rsid w:val="0062360F"/>
    <w:rsid w:val="00627809"/>
    <w:rsid w:val="00636B72"/>
    <w:rsid w:val="00640C9B"/>
    <w:rsid w:val="00645D9A"/>
    <w:rsid w:val="006551C5"/>
    <w:rsid w:val="00681609"/>
    <w:rsid w:val="006A38EA"/>
    <w:rsid w:val="006A4E36"/>
    <w:rsid w:val="006B0DFB"/>
    <w:rsid w:val="00734913"/>
    <w:rsid w:val="007523DF"/>
    <w:rsid w:val="00774299"/>
    <w:rsid w:val="007840BF"/>
    <w:rsid w:val="007873C0"/>
    <w:rsid w:val="007A64EE"/>
    <w:rsid w:val="007C131C"/>
    <w:rsid w:val="007D4998"/>
    <w:rsid w:val="008019D6"/>
    <w:rsid w:val="008214BF"/>
    <w:rsid w:val="0083078E"/>
    <w:rsid w:val="0083314C"/>
    <w:rsid w:val="0084131D"/>
    <w:rsid w:val="0086474A"/>
    <w:rsid w:val="00887364"/>
    <w:rsid w:val="008C3349"/>
    <w:rsid w:val="008E5013"/>
    <w:rsid w:val="00913FCE"/>
    <w:rsid w:val="0093702B"/>
    <w:rsid w:val="00947102"/>
    <w:rsid w:val="00956A4A"/>
    <w:rsid w:val="00963A3B"/>
    <w:rsid w:val="0098174C"/>
    <w:rsid w:val="009E106C"/>
    <w:rsid w:val="00A234A2"/>
    <w:rsid w:val="00A46702"/>
    <w:rsid w:val="00A9570D"/>
    <w:rsid w:val="00AB02E7"/>
    <w:rsid w:val="00AC2375"/>
    <w:rsid w:val="00AC52E2"/>
    <w:rsid w:val="00B45DA8"/>
    <w:rsid w:val="00B6265D"/>
    <w:rsid w:val="00B76EEE"/>
    <w:rsid w:val="00BA113A"/>
    <w:rsid w:val="00BA6B42"/>
    <w:rsid w:val="00BA72D3"/>
    <w:rsid w:val="00BB0E61"/>
    <w:rsid w:val="00BB6CB1"/>
    <w:rsid w:val="00BD742B"/>
    <w:rsid w:val="00BE0F07"/>
    <w:rsid w:val="00C10C62"/>
    <w:rsid w:val="00C16D2E"/>
    <w:rsid w:val="00C17528"/>
    <w:rsid w:val="00C83912"/>
    <w:rsid w:val="00C9499B"/>
    <w:rsid w:val="00C97FDE"/>
    <w:rsid w:val="00CA33B2"/>
    <w:rsid w:val="00CA3CB0"/>
    <w:rsid w:val="00CB3BF1"/>
    <w:rsid w:val="00CE1E47"/>
    <w:rsid w:val="00CE2939"/>
    <w:rsid w:val="00D02276"/>
    <w:rsid w:val="00D223ED"/>
    <w:rsid w:val="00D238D5"/>
    <w:rsid w:val="00D460F7"/>
    <w:rsid w:val="00D539FF"/>
    <w:rsid w:val="00D54A83"/>
    <w:rsid w:val="00D65CA7"/>
    <w:rsid w:val="00D75129"/>
    <w:rsid w:val="00DA7318"/>
    <w:rsid w:val="00DC1F2A"/>
    <w:rsid w:val="00DC1F2B"/>
    <w:rsid w:val="00DD3190"/>
    <w:rsid w:val="00DE0DE2"/>
    <w:rsid w:val="00DE7011"/>
    <w:rsid w:val="00DF304F"/>
    <w:rsid w:val="00E042AA"/>
    <w:rsid w:val="00E177AF"/>
    <w:rsid w:val="00E344F1"/>
    <w:rsid w:val="00E42525"/>
    <w:rsid w:val="00E552F8"/>
    <w:rsid w:val="00E65868"/>
    <w:rsid w:val="00E665C4"/>
    <w:rsid w:val="00E760B1"/>
    <w:rsid w:val="00E7642C"/>
    <w:rsid w:val="00E93619"/>
    <w:rsid w:val="00EC1422"/>
    <w:rsid w:val="00EE47EE"/>
    <w:rsid w:val="00EF4317"/>
    <w:rsid w:val="00EF61F2"/>
    <w:rsid w:val="00F04DBD"/>
    <w:rsid w:val="00F16ECD"/>
    <w:rsid w:val="00F44257"/>
    <w:rsid w:val="00F6032A"/>
    <w:rsid w:val="00F7774A"/>
    <w:rsid w:val="00F93265"/>
    <w:rsid w:val="00FA19D6"/>
    <w:rsid w:val="00FB517B"/>
    <w:rsid w:val="00FE21DA"/>
    <w:rsid w:val="00FE4E99"/>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9D9BF"/>
  <w15:docId w15:val="{4007546E-1C82-48B8-8FA6-F885051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BF"/>
    <w:pPr>
      <w:autoSpaceDE w:val="0"/>
      <w:autoSpaceDN w:val="0"/>
      <w:adjustRightInd w:val="0"/>
      <w:spacing w:line="240" w:lineRule="auto"/>
    </w:pPr>
    <w:rPr>
      <w:rFonts w:ascii="Calibri" w:hAnsi="Calibri"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DHeading1">
    <w:name w:val="OED Heading 1"/>
    <w:link w:val="OEDHeading1Char"/>
    <w:qFormat/>
    <w:rsid w:val="008E5013"/>
    <w:rPr>
      <w:sz w:val="28"/>
    </w:rPr>
  </w:style>
  <w:style w:type="paragraph" w:customStyle="1" w:styleId="OEDIntroBlurb">
    <w:name w:val="OED Intro Blurb"/>
    <w:basedOn w:val="OEDHeading1"/>
    <w:link w:val="OEDIntroBlurbChar"/>
    <w:qFormat/>
    <w:rsid w:val="00F04DBD"/>
    <w:rPr>
      <w:rFonts w:ascii="Calibri" w:hAnsi="Calibri"/>
      <w:b/>
      <w:sz w:val="24"/>
    </w:rPr>
  </w:style>
  <w:style w:type="character" w:customStyle="1" w:styleId="OEDHeading1Char">
    <w:name w:val="OED Heading 1 Char"/>
    <w:basedOn w:val="DefaultParagraphFont"/>
    <w:link w:val="OEDHeading1"/>
    <w:rsid w:val="008E5013"/>
    <w:rPr>
      <w:rFonts w:asciiTheme="majorHAnsi" w:hAnsiTheme="majorHAnsi"/>
      <w:sz w:val="28"/>
    </w:rPr>
  </w:style>
  <w:style w:type="paragraph" w:customStyle="1" w:styleId="OEDSectionSeattleBlue">
    <w:name w:val="OED Section Seattle Blue"/>
    <w:basedOn w:val="OEDIntroBlurb"/>
    <w:link w:val="OEDSectionSeattleBlueChar"/>
    <w:qFormat/>
    <w:rsid w:val="002E5562"/>
    <w:pPr>
      <w:shd w:val="clear" w:color="auto" w:fill="0046AD"/>
      <w:spacing w:before="240"/>
    </w:pPr>
    <w:rPr>
      <w:color w:val="FFFFFF" w:themeColor="background1"/>
      <w:sz w:val="28"/>
    </w:rPr>
  </w:style>
  <w:style w:type="character" w:customStyle="1" w:styleId="OEDIntroBlurbChar">
    <w:name w:val="OED Intro Blurb Char"/>
    <w:basedOn w:val="OEDHeading1Char"/>
    <w:link w:val="OEDIntroBlurb"/>
    <w:rsid w:val="00F04DBD"/>
    <w:rPr>
      <w:rFonts w:ascii="Calibri" w:hAnsi="Calibri"/>
      <w:b/>
      <w:sz w:val="24"/>
    </w:rPr>
  </w:style>
  <w:style w:type="paragraph" w:customStyle="1" w:styleId="OEDSectionGreen">
    <w:name w:val="OED Section Green"/>
    <w:basedOn w:val="OEDIntroBlurb"/>
    <w:link w:val="OEDSectionGreenChar"/>
    <w:qFormat/>
    <w:rsid w:val="00136042"/>
    <w:pPr>
      <w:shd w:val="clear" w:color="auto" w:fill="A3D559"/>
      <w:spacing w:before="240"/>
    </w:pPr>
    <w:rPr>
      <w:color w:val="FFFFFF" w:themeColor="background1"/>
      <w:sz w:val="28"/>
    </w:rPr>
  </w:style>
  <w:style w:type="character" w:customStyle="1" w:styleId="OEDSectionSeattleBlueChar">
    <w:name w:val="OED Section Seattle Blue Char"/>
    <w:basedOn w:val="OEDIntroBlurbChar"/>
    <w:link w:val="OEDSectionSeattleBlue"/>
    <w:rsid w:val="002E5562"/>
    <w:rPr>
      <w:rFonts w:ascii="Calibri" w:hAnsi="Calibri"/>
      <w:b/>
      <w:color w:val="FFFFFF" w:themeColor="background1"/>
      <w:sz w:val="28"/>
      <w:shd w:val="clear" w:color="auto" w:fill="0046AD"/>
    </w:rPr>
  </w:style>
  <w:style w:type="paragraph" w:styleId="NoSpacing">
    <w:name w:val="No Spacing"/>
    <w:uiPriority w:val="1"/>
    <w:rsid w:val="008E5013"/>
    <w:pPr>
      <w:spacing w:after="0" w:line="240" w:lineRule="auto"/>
    </w:pPr>
  </w:style>
  <w:style w:type="character" w:customStyle="1" w:styleId="OEDSectionGreenChar">
    <w:name w:val="OED Section Green Char"/>
    <w:basedOn w:val="OEDIntroBlurbChar"/>
    <w:link w:val="OEDSectionGreen"/>
    <w:rsid w:val="00136042"/>
    <w:rPr>
      <w:rFonts w:ascii="Calibri" w:hAnsi="Calibri"/>
      <w:b/>
      <w:color w:val="FFFFFF" w:themeColor="background1"/>
      <w:sz w:val="28"/>
      <w:shd w:val="clear" w:color="auto" w:fill="A3D559"/>
    </w:rPr>
  </w:style>
  <w:style w:type="paragraph" w:customStyle="1" w:styleId="OEDSectionYellow">
    <w:name w:val="OED Section Yellow"/>
    <w:basedOn w:val="OEDSectionGreen"/>
    <w:link w:val="OEDSectionYellowChar"/>
    <w:qFormat/>
    <w:rsid w:val="008E5013"/>
    <w:pPr>
      <w:shd w:val="clear" w:color="auto" w:fill="FECB00"/>
    </w:pPr>
  </w:style>
  <w:style w:type="paragraph" w:customStyle="1" w:styleId="OEDSectionLightBlue">
    <w:name w:val="OED Section Light Blue"/>
    <w:basedOn w:val="OEDSectionSeattleBlue"/>
    <w:link w:val="OEDSectionLightBlueChar"/>
    <w:qFormat/>
    <w:rsid w:val="00136042"/>
    <w:pPr>
      <w:shd w:val="clear" w:color="auto" w:fill="63B1E5"/>
    </w:pPr>
  </w:style>
  <w:style w:type="character" w:customStyle="1" w:styleId="OEDSectionYellowChar">
    <w:name w:val="OED Section Yellow Char"/>
    <w:basedOn w:val="OEDSectionGreenChar"/>
    <w:link w:val="OEDSectionYellow"/>
    <w:rsid w:val="008E5013"/>
    <w:rPr>
      <w:rFonts w:ascii="Calibri" w:hAnsi="Calibri"/>
      <w:b/>
      <w:color w:val="FFFFFF" w:themeColor="background1"/>
      <w:sz w:val="24"/>
      <w:shd w:val="clear" w:color="auto" w:fill="FECB00"/>
    </w:rPr>
  </w:style>
  <w:style w:type="paragraph" w:customStyle="1" w:styleId="OEDHeadline2">
    <w:name w:val="OED Headline 2"/>
    <w:basedOn w:val="OEDHeading1"/>
    <w:link w:val="OEDHeadline2Char"/>
    <w:qFormat/>
    <w:rsid w:val="00947102"/>
    <w:pPr>
      <w:pageBreakBefore/>
    </w:pPr>
    <w:rPr>
      <w:b/>
      <w:color w:val="0046AD"/>
      <w:sz w:val="40"/>
      <w:szCs w:val="40"/>
    </w:rPr>
  </w:style>
  <w:style w:type="character" w:customStyle="1" w:styleId="OEDSectionLightBlueChar">
    <w:name w:val="OED Section Light Blue Char"/>
    <w:basedOn w:val="OEDSectionSeattleBlueChar"/>
    <w:link w:val="OEDSectionLightBlue"/>
    <w:rsid w:val="00136042"/>
    <w:rPr>
      <w:rFonts w:ascii="Calibri" w:hAnsi="Calibri"/>
      <w:b/>
      <w:color w:val="FFFFFF" w:themeColor="background1"/>
      <w:sz w:val="28"/>
      <w:shd w:val="clear" w:color="auto" w:fill="63B1E5"/>
    </w:rPr>
  </w:style>
  <w:style w:type="paragraph" w:customStyle="1" w:styleId="OEDBodyText1">
    <w:name w:val="OED Body Text 1"/>
    <w:basedOn w:val="OEDIntroBlurb"/>
    <w:link w:val="OEDBodyText1Char"/>
    <w:qFormat/>
    <w:rsid w:val="00F04DBD"/>
    <w:rPr>
      <w:b w:val="0"/>
      <w:noProof/>
    </w:rPr>
  </w:style>
  <w:style w:type="character" w:customStyle="1" w:styleId="OEDHeadline2Char">
    <w:name w:val="OED Headline 2 Char"/>
    <w:basedOn w:val="OEDHeading1Char"/>
    <w:link w:val="OEDHeadline2"/>
    <w:rsid w:val="00947102"/>
    <w:rPr>
      <w:rFonts w:asciiTheme="majorHAnsi" w:hAnsiTheme="majorHAnsi"/>
      <w:b/>
      <w:color w:val="0046AD"/>
      <w:sz w:val="40"/>
      <w:szCs w:val="40"/>
    </w:rPr>
  </w:style>
  <w:style w:type="paragraph" w:customStyle="1" w:styleId="OEDBodyText2">
    <w:name w:val="OED Body Text 2"/>
    <w:basedOn w:val="Normal"/>
    <w:link w:val="OEDBodyText2Char"/>
    <w:rsid w:val="00F04DBD"/>
    <w:rPr>
      <w:rFonts w:asciiTheme="minorHAnsi" w:hAnsiTheme="minorHAnsi"/>
      <w:noProof/>
      <w:sz w:val="20"/>
    </w:rPr>
  </w:style>
  <w:style w:type="character" w:customStyle="1" w:styleId="OEDBodyText1Char">
    <w:name w:val="OED Body Text 1 Char"/>
    <w:basedOn w:val="OEDIntroBlurbChar"/>
    <w:link w:val="OEDBodyText1"/>
    <w:rsid w:val="00F04DBD"/>
    <w:rPr>
      <w:rFonts w:ascii="Calibri" w:hAnsi="Calibri"/>
      <w:b w:val="0"/>
      <w:noProof/>
      <w:sz w:val="24"/>
    </w:rPr>
  </w:style>
  <w:style w:type="paragraph" w:styleId="Header">
    <w:name w:val="header"/>
    <w:basedOn w:val="Normal"/>
    <w:link w:val="HeaderChar"/>
    <w:uiPriority w:val="99"/>
    <w:unhideWhenUsed/>
    <w:rsid w:val="00BB6CB1"/>
    <w:pPr>
      <w:tabs>
        <w:tab w:val="center" w:pos="4680"/>
        <w:tab w:val="right" w:pos="9360"/>
      </w:tabs>
      <w:spacing w:after="0"/>
    </w:pPr>
  </w:style>
  <w:style w:type="character" w:customStyle="1" w:styleId="OEDBodyText2Char">
    <w:name w:val="OED Body Text 2 Char"/>
    <w:basedOn w:val="DefaultParagraphFont"/>
    <w:link w:val="OEDBodyText2"/>
    <w:rsid w:val="00F04DBD"/>
    <w:rPr>
      <w:rFonts w:asciiTheme="minorHAnsi" w:hAnsiTheme="minorHAnsi"/>
      <w:noProof/>
      <w:sz w:val="20"/>
    </w:rPr>
  </w:style>
  <w:style w:type="character" w:customStyle="1" w:styleId="HeaderChar">
    <w:name w:val="Header Char"/>
    <w:basedOn w:val="DefaultParagraphFont"/>
    <w:link w:val="Header"/>
    <w:uiPriority w:val="99"/>
    <w:rsid w:val="00BB6CB1"/>
    <w:rPr>
      <w:rFonts w:ascii="Calibri" w:hAnsi="Calibri"/>
    </w:rPr>
  </w:style>
  <w:style w:type="paragraph" w:styleId="Footer">
    <w:name w:val="footer"/>
    <w:basedOn w:val="Normal"/>
    <w:link w:val="FooterChar"/>
    <w:uiPriority w:val="99"/>
    <w:unhideWhenUsed/>
    <w:rsid w:val="00BB6CB1"/>
    <w:pPr>
      <w:tabs>
        <w:tab w:val="center" w:pos="4680"/>
        <w:tab w:val="right" w:pos="9360"/>
      </w:tabs>
      <w:spacing w:after="0"/>
    </w:pPr>
  </w:style>
  <w:style w:type="character" w:customStyle="1" w:styleId="FooterChar">
    <w:name w:val="Footer Char"/>
    <w:basedOn w:val="DefaultParagraphFont"/>
    <w:link w:val="Footer"/>
    <w:uiPriority w:val="99"/>
    <w:rsid w:val="00BB6CB1"/>
    <w:rPr>
      <w:rFonts w:ascii="Calibri" w:hAnsi="Calibri"/>
    </w:rPr>
  </w:style>
  <w:style w:type="paragraph" w:customStyle="1" w:styleId="Event-Bold">
    <w:name w:val="Event - Bold"/>
    <w:basedOn w:val="Normal"/>
    <w:rsid w:val="007840BF"/>
    <w:pPr>
      <w:spacing w:before="120" w:after="80"/>
    </w:pPr>
    <w:rPr>
      <w:b/>
    </w:rPr>
  </w:style>
  <w:style w:type="character" w:styleId="Hyperlink">
    <w:name w:val="Hyperlink"/>
    <w:basedOn w:val="DefaultParagraphFont"/>
    <w:uiPriority w:val="99"/>
    <w:unhideWhenUsed/>
    <w:rsid w:val="004E14D8"/>
    <w:rPr>
      <w:color w:val="0070C0" w:themeColor="text1"/>
      <w:u w:val="single"/>
    </w:rPr>
  </w:style>
  <w:style w:type="paragraph" w:styleId="Title">
    <w:name w:val="Title"/>
    <w:basedOn w:val="Normal"/>
    <w:next w:val="Normal"/>
    <w:link w:val="TitleChar"/>
    <w:uiPriority w:val="4"/>
    <w:qFormat/>
    <w:rsid w:val="007840BF"/>
    <w:pPr>
      <w:keepNext/>
      <w:jc w:val="center"/>
    </w:pPr>
    <w:rPr>
      <w:rFonts w:ascii="Calibri Light" w:hAnsi="Calibri Light"/>
      <w:bCs/>
      <w:color w:val="0070C0" w:themeColor="text1"/>
      <w:sz w:val="48"/>
      <w:szCs w:val="28"/>
    </w:rPr>
  </w:style>
  <w:style w:type="character" w:customStyle="1" w:styleId="TitleChar">
    <w:name w:val="Title Char"/>
    <w:basedOn w:val="DefaultParagraphFont"/>
    <w:link w:val="Title"/>
    <w:uiPriority w:val="4"/>
    <w:rsid w:val="007840BF"/>
    <w:rPr>
      <w:rFonts w:ascii="Calibri Light" w:hAnsi="Calibri Light" w:cs="Arial"/>
      <w:bCs/>
      <w:color w:val="0070C0" w:themeColor="text1"/>
      <w:sz w:val="48"/>
      <w:szCs w:val="28"/>
    </w:rPr>
  </w:style>
  <w:style w:type="paragraph" w:styleId="Subtitle">
    <w:name w:val="Subtitle"/>
    <w:basedOn w:val="Normal"/>
    <w:next w:val="Normal"/>
    <w:link w:val="SubtitleChar"/>
    <w:uiPriority w:val="5"/>
    <w:qFormat/>
    <w:rsid w:val="007840BF"/>
    <w:pPr>
      <w:spacing w:after="0"/>
      <w:jc w:val="center"/>
    </w:pPr>
    <w:rPr>
      <w:iCs/>
      <w:color w:val="0070C0" w:themeColor="text1"/>
      <w:sz w:val="28"/>
    </w:rPr>
  </w:style>
  <w:style w:type="character" w:customStyle="1" w:styleId="SubtitleChar">
    <w:name w:val="Subtitle Char"/>
    <w:basedOn w:val="DefaultParagraphFont"/>
    <w:link w:val="Subtitle"/>
    <w:uiPriority w:val="5"/>
    <w:rsid w:val="007840BF"/>
    <w:rPr>
      <w:rFonts w:ascii="Calibri" w:hAnsi="Calibri" w:cs="Arial"/>
      <w:iCs/>
      <w:color w:val="0070C0" w:themeColor="text1"/>
      <w:sz w:val="28"/>
    </w:rPr>
  </w:style>
  <w:style w:type="paragraph" w:customStyle="1" w:styleId="SectionTitle">
    <w:name w:val="Section Title"/>
    <w:basedOn w:val="Normal"/>
    <w:next w:val="Normal"/>
    <w:link w:val="SectionTitleChar"/>
    <w:qFormat/>
    <w:rsid w:val="007840BF"/>
    <w:pPr>
      <w:keepNext/>
      <w:spacing w:before="240"/>
    </w:pPr>
    <w:rPr>
      <w:rFonts w:ascii="Calibri Light" w:hAnsi="Calibri Light"/>
      <w:color w:val="0070C0" w:themeColor="text1"/>
      <w:sz w:val="40"/>
    </w:rPr>
  </w:style>
  <w:style w:type="paragraph" w:customStyle="1" w:styleId="Heading">
    <w:name w:val="Heading"/>
    <w:basedOn w:val="Normal"/>
    <w:next w:val="Normal"/>
    <w:link w:val="HeadingChar"/>
    <w:qFormat/>
    <w:rsid w:val="007840BF"/>
    <w:pPr>
      <w:keepNext/>
      <w:spacing w:before="240" w:after="80"/>
    </w:pPr>
    <w:rPr>
      <w:rFonts w:ascii="Arial" w:hAnsi="Arial"/>
      <w:b/>
      <w:color w:val="0070C0" w:themeColor="text1"/>
      <w:sz w:val="28"/>
    </w:rPr>
  </w:style>
  <w:style w:type="character" w:customStyle="1" w:styleId="SectionTitleChar">
    <w:name w:val="Section Title Char"/>
    <w:basedOn w:val="DefaultParagraphFont"/>
    <w:link w:val="SectionTitle"/>
    <w:rsid w:val="007840BF"/>
    <w:rPr>
      <w:rFonts w:ascii="Calibri Light" w:hAnsi="Calibri Light" w:cs="Arial"/>
      <w:color w:val="0070C0" w:themeColor="text1"/>
      <w:sz w:val="40"/>
    </w:rPr>
  </w:style>
  <w:style w:type="paragraph" w:styleId="ListNumber">
    <w:name w:val="List Number"/>
    <w:basedOn w:val="Normal"/>
    <w:uiPriority w:val="9"/>
    <w:rsid w:val="007840BF"/>
    <w:pPr>
      <w:numPr>
        <w:numId w:val="2"/>
      </w:numPr>
      <w:spacing w:before="120"/>
      <w:contextualSpacing/>
    </w:pPr>
  </w:style>
  <w:style w:type="character" w:customStyle="1" w:styleId="HeadingChar">
    <w:name w:val="Heading Char"/>
    <w:basedOn w:val="DefaultParagraphFont"/>
    <w:link w:val="Heading"/>
    <w:rsid w:val="007840BF"/>
    <w:rPr>
      <w:rFonts w:ascii="Arial" w:hAnsi="Arial" w:cs="Arial"/>
      <w:b/>
      <w:color w:val="0070C0" w:themeColor="text1"/>
      <w:sz w:val="28"/>
    </w:rPr>
  </w:style>
  <w:style w:type="paragraph" w:customStyle="1" w:styleId="Subheading">
    <w:name w:val="Subheading"/>
    <w:basedOn w:val="Heading"/>
    <w:next w:val="Normal"/>
    <w:link w:val="SubheadingChar"/>
    <w:qFormat/>
    <w:rsid w:val="007840BF"/>
    <w:rPr>
      <w:sz w:val="24"/>
    </w:rPr>
  </w:style>
  <w:style w:type="paragraph" w:styleId="ListBullet">
    <w:name w:val="List Bullet"/>
    <w:basedOn w:val="Normal"/>
    <w:uiPriority w:val="9"/>
    <w:rsid w:val="007840BF"/>
    <w:pPr>
      <w:numPr>
        <w:numId w:val="1"/>
      </w:numPr>
      <w:contextualSpacing/>
    </w:pPr>
  </w:style>
  <w:style w:type="character" w:customStyle="1" w:styleId="SubheadingChar">
    <w:name w:val="Subheading Char"/>
    <w:basedOn w:val="HeadingChar"/>
    <w:link w:val="Subheading"/>
    <w:rsid w:val="007840BF"/>
    <w:rPr>
      <w:rFonts w:ascii="Arial" w:hAnsi="Arial" w:cs="Arial"/>
      <w:b/>
      <w:color w:val="0070C0" w:themeColor="text1"/>
      <w:sz w:val="24"/>
    </w:rPr>
  </w:style>
  <w:style w:type="paragraph" w:styleId="ListBullet2">
    <w:name w:val="List Bullet 2"/>
    <w:basedOn w:val="Normal"/>
    <w:uiPriority w:val="10"/>
    <w:rsid w:val="007840BF"/>
    <w:pPr>
      <w:numPr>
        <w:numId w:val="3"/>
      </w:numPr>
      <w:contextualSpacing/>
    </w:pPr>
  </w:style>
  <w:style w:type="paragraph" w:styleId="ListNumber2">
    <w:name w:val="List Number 2"/>
    <w:basedOn w:val="Normal"/>
    <w:uiPriority w:val="10"/>
    <w:rsid w:val="007840BF"/>
    <w:pPr>
      <w:numPr>
        <w:numId w:val="4"/>
      </w:numPr>
      <w:contextualSpacing/>
    </w:pPr>
  </w:style>
  <w:style w:type="paragraph" w:styleId="ListParagraph">
    <w:name w:val="List Paragraph"/>
    <w:basedOn w:val="Normal"/>
    <w:uiPriority w:val="34"/>
    <w:qFormat/>
    <w:rsid w:val="007840BF"/>
    <w:pPr>
      <w:ind w:left="720"/>
      <w:contextualSpacing/>
    </w:pPr>
  </w:style>
  <w:style w:type="paragraph" w:customStyle="1" w:styleId="Checkboxbullet">
    <w:name w:val="Checkbox bullet"/>
    <w:basedOn w:val="ListNumber2"/>
    <w:rsid w:val="007840BF"/>
  </w:style>
  <w:style w:type="character" w:styleId="SubtleEmphasis">
    <w:name w:val="Subtle Emphasis"/>
    <w:basedOn w:val="DefaultParagraphFont"/>
    <w:uiPriority w:val="19"/>
    <w:rsid w:val="004E14D8"/>
    <w:rPr>
      <w:i/>
      <w:iCs/>
      <w:color w:val="109AFF" w:themeColor="text1" w:themeTint="BF"/>
    </w:rPr>
  </w:style>
  <w:style w:type="character" w:styleId="Emphasis">
    <w:name w:val="Emphasis"/>
    <w:basedOn w:val="DefaultParagraphFont"/>
    <w:uiPriority w:val="20"/>
    <w:rsid w:val="004E14D8"/>
    <w:rPr>
      <w:i/>
      <w:iCs/>
    </w:rPr>
  </w:style>
  <w:style w:type="character" w:styleId="Strong">
    <w:name w:val="Strong"/>
    <w:basedOn w:val="DefaultParagraphFont"/>
    <w:uiPriority w:val="22"/>
    <w:rsid w:val="004E14D8"/>
    <w:rPr>
      <w:b/>
      <w:bCs/>
    </w:rPr>
  </w:style>
  <w:style w:type="character" w:customStyle="1" w:styleId="UnresolvedMention1">
    <w:name w:val="Unresolved Mention1"/>
    <w:basedOn w:val="DefaultParagraphFont"/>
    <w:uiPriority w:val="99"/>
    <w:semiHidden/>
    <w:unhideWhenUsed/>
    <w:rsid w:val="00CB3BF1"/>
    <w:rPr>
      <w:color w:val="605E5C"/>
      <w:shd w:val="clear" w:color="auto" w:fill="E1DFDD"/>
    </w:rPr>
  </w:style>
  <w:style w:type="character" w:styleId="FollowedHyperlink">
    <w:name w:val="FollowedHyperlink"/>
    <w:basedOn w:val="DefaultParagraphFont"/>
    <w:uiPriority w:val="99"/>
    <w:semiHidden/>
    <w:unhideWhenUsed/>
    <w:rsid w:val="0012470C"/>
    <w:rPr>
      <w:color w:val="A2A4A3" w:themeColor="followedHyperlink"/>
      <w:u w:val="single"/>
    </w:rPr>
  </w:style>
  <w:style w:type="paragraph" w:styleId="BalloonText">
    <w:name w:val="Balloon Text"/>
    <w:basedOn w:val="Normal"/>
    <w:link w:val="BalloonTextChar"/>
    <w:uiPriority w:val="99"/>
    <w:semiHidden/>
    <w:unhideWhenUsed/>
    <w:rsid w:val="0038517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17A"/>
    <w:rPr>
      <w:rFonts w:ascii="Lucida Grande" w:hAnsi="Lucida Grande" w:cs="Lucida Grande"/>
      <w:color w:val="000000"/>
      <w:sz w:val="18"/>
      <w:szCs w:val="18"/>
    </w:rPr>
  </w:style>
  <w:style w:type="paragraph" w:customStyle="1" w:styleId="Style1">
    <w:name w:val="Style1"/>
    <w:basedOn w:val="OEDSectionSeattleBlue"/>
    <w:link w:val="Style1Char"/>
    <w:qFormat/>
    <w:rsid w:val="00636B72"/>
    <w:pPr>
      <w:pageBreakBefore/>
    </w:pPr>
  </w:style>
  <w:style w:type="paragraph" w:customStyle="1" w:styleId="Style2">
    <w:name w:val="Style2"/>
    <w:basedOn w:val="OEDSectionGreen"/>
    <w:link w:val="Style2Char"/>
    <w:qFormat/>
    <w:rsid w:val="00636B72"/>
    <w:pPr>
      <w:pageBreakBefore/>
    </w:pPr>
  </w:style>
  <w:style w:type="character" w:customStyle="1" w:styleId="Style1Char">
    <w:name w:val="Style1 Char"/>
    <w:basedOn w:val="OEDSectionSeattleBlueChar"/>
    <w:link w:val="Style1"/>
    <w:rsid w:val="00636B72"/>
    <w:rPr>
      <w:rFonts w:ascii="Calibri" w:hAnsi="Calibri"/>
      <w:b/>
      <w:color w:val="FFFFFF" w:themeColor="background1"/>
      <w:sz w:val="28"/>
      <w:shd w:val="clear" w:color="auto" w:fill="0046AD"/>
    </w:rPr>
  </w:style>
  <w:style w:type="character" w:customStyle="1" w:styleId="Style2Char">
    <w:name w:val="Style2 Char"/>
    <w:basedOn w:val="OEDSectionGreenChar"/>
    <w:link w:val="Style2"/>
    <w:rsid w:val="00636B72"/>
    <w:rPr>
      <w:rFonts w:ascii="Calibri" w:hAnsi="Calibri"/>
      <w:b/>
      <w:color w:val="FFFFFF" w:themeColor="background1"/>
      <w:sz w:val="28"/>
      <w:shd w:val="clear" w:color="auto" w:fill="A3D559"/>
    </w:rPr>
  </w:style>
  <w:style w:type="character" w:styleId="UnresolvedMention">
    <w:name w:val="Unresolved Mention"/>
    <w:basedOn w:val="DefaultParagraphFont"/>
    <w:uiPriority w:val="99"/>
    <w:semiHidden/>
    <w:unhideWhenUsed/>
    <w:rsid w:val="00002C9D"/>
    <w:rPr>
      <w:color w:val="605E5C"/>
      <w:shd w:val="clear" w:color="auto" w:fill="E1DFDD"/>
    </w:rPr>
  </w:style>
  <w:style w:type="table" w:styleId="TableGrid">
    <w:name w:val="Table Grid"/>
    <w:basedOn w:val="TableNormal"/>
    <w:uiPriority w:val="39"/>
    <w:rsid w:val="0080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642C"/>
    <w:rPr>
      <w:sz w:val="16"/>
      <w:szCs w:val="16"/>
    </w:rPr>
  </w:style>
  <w:style w:type="paragraph" w:styleId="CommentText">
    <w:name w:val="annotation text"/>
    <w:basedOn w:val="Normal"/>
    <w:link w:val="CommentTextChar"/>
    <w:uiPriority w:val="99"/>
    <w:semiHidden/>
    <w:unhideWhenUsed/>
    <w:rsid w:val="00E7642C"/>
    <w:rPr>
      <w:sz w:val="20"/>
      <w:szCs w:val="20"/>
    </w:rPr>
  </w:style>
  <w:style w:type="character" w:customStyle="1" w:styleId="CommentTextChar">
    <w:name w:val="Comment Text Char"/>
    <w:basedOn w:val="DefaultParagraphFont"/>
    <w:link w:val="CommentText"/>
    <w:uiPriority w:val="99"/>
    <w:semiHidden/>
    <w:rsid w:val="00E7642C"/>
    <w:rPr>
      <w:rFonts w:ascii="Calibri"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E7642C"/>
    <w:rPr>
      <w:b/>
      <w:bCs/>
    </w:rPr>
  </w:style>
  <w:style w:type="character" w:customStyle="1" w:styleId="CommentSubjectChar">
    <w:name w:val="Comment Subject Char"/>
    <w:basedOn w:val="CommentTextChar"/>
    <w:link w:val="CommentSubject"/>
    <w:uiPriority w:val="99"/>
    <w:semiHidden/>
    <w:rsid w:val="00E7642C"/>
    <w:rPr>
      <w:rFonts w:ascii="Calibri" w:hAnsi="Calibri"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5251">
      <w:bodyDiv w:val="1"/>
      <w:marLeft w:val="0"/>
      <w:marRight w:val="0"/>
      <w:marTop w:val="0"/>
      <w:marBottom w:val="0"/>
      <w:divBdr>
        <w:top w:val="none" w:sz="0" w:space="0" w:color="auto"/>
        <w:left w:val="none" w:sz="0" w:space="0" w:color="auto"/>
        <w:bottom w:val="none" w:sz="0" w:space="0" w:color="auto"/>
        <w:right w:val="none" w:sz="0" w:space="0" w:color="auto"/>
      </w:divBdr>
    </w:div>
    <w:div w:id="327947460">
      <w:bodyDiv w:val="1"/>
      <w:marLeft w:val="0"/>
      <w:marRight w:val="0"/>
      <w:marTop w:val="0"/>
      <w:marBottom w:val="0"/>
      <w:divBdr>
        <w:top w:val="none" w:sz="0" w:space="0" w:color="auto"/>
        <w:left w:val="none" w:sz="0" w:space="0" w:color="auto"/>
        <w:bottom w:val="none" w:sz="0" w:space="0" w:color="auto"/>
        <w:right w:val="none" w:sz="0" w:space="0" w:color="auto"/>
      </w:divBdr>
    </w:div>
    <w:div w:id="656223142">
      <w:bodyDiv w:val="1"/>
      <w:marLeft w:val="0"/>
      <w:marRight w:val="0"/>
      <w:marTop w:val="0"/>
      <w:marBottom w:val="0"/>
      <w:divBdr>
        <w:top w:val="none" w:sz="0" w:space="0" w:color="auto"/>
        <w:left w:val="none" w:sz="0" w:space="0" w:color="auto"/>
        <w:bottom w:val="none" w:sz="0" w:space="0" w:color="auto"/>
        <w:right w:val="none" w:sz="0" w:space="0" w:color="auto"/>
      </w:divBdr>
      <w:divsChild>
        <w:div w:id="156580232">
          <w:marLeft w:val="0"/>
          <w:marRight w:val="0"/>
          <w:marTop w:val="0"/>
          <w:marBottom w:val="0"/>
          <w:divBdr>
            <w:top w:val="none" w:sz="0" w:space="0" w:color="auto"/>
            <w:left w:val="none" w:sz="0" w:space="0" w:color="auto"/>
            <w:bottom w:val="none" w:sz="0" w:space="0" w:color="auto"/>
            <w:right w:val="none" w:sz="0" w:space="0" w:color="auto"/>
          </w:divBdr>
          <w:divsChild>
            <w:div w:id="414129104">
              <w:marLeft w:val="0"/>
              <w:marRight w:val="0"/>
              <w:marTop w:val="0"/>
              <w:marBottom w:val="0"/>
              <w:divBdr>
                <w:top w:val="none" w:sz="0" w:space="0" w:color="auto"/>
                <w:left w:val="none" w:sz="0" w:space="0" w:color="auto"/>
                <w:bottom w:val="none" w:sz="0" w:space="0" w:color="auto"/>
                <w:right w:val="none" w:sz="0" w:space="0" w:color="auto"/>
              </w:divBdr>
              <w:divsChild>
                <w:div w:id="1942714934">
                  <w:marLeft w:val="0"/>
                  <w:marRight w:val="0"/>
                  <w:marTop w:val="0"/>
                  <w:marBottom w:val="0"/>
                  <w:divBdr>
                    <w:top w:val="none" w:sz="0" w:space="0" w:color="auto"/>
                    <w:left w:val="none" w:sz="0" w:space="0" w:color="auto"/>
                    <w:bottom w:val="none" w:sz="0" w:space="0" w:color="auto"/>
                    <w:right w:val="none" w:sz="0" w:space="0" w:color="auto"/>
                  </w:divBdr>
                  <w:divsChild>
                    <w:div w:id="2048093361">
                      <w:marLeft w:val="-150"/>
                      <w:marRight w:val="-150"/>
                      <w:marTop w:val="0"/>
                      <w:marBottom w:val="0"/>
                      <w:divBdr>
                        <w:top w:val="none" w:sz="0" w:space="0" w:color="auto"/>
                        <w:left w:val="none" w:sz="0" w:space="0" w:color="auto"/>
                        <w:bottom w:val="none" w:sz="0" w:space="0" w:color="auto"/>
                        <w:right w:val="none" w:sz="0" w:space="0" w:color="auto"/>
                      </w:divBdr>
                      <w:divsChild>
                        <w:div w:id="308101294">
                          <w:marLeft w:val="0"/>
                          <w:marRight w:val="0"/>
                          <w:marTop w:val="0"/>
                          <w:marBottom w:val="0"/>
                          <w:divBdr>
                            <w:top w:val="none" w:sz="0" w:space="0" w:color="auto"/>
                            <w:left w:val="none" w:sz="0" w:space="0" w:color="auto"/>
                            <w:bottom w:val="none" w:sz="0" w:space="0" w:color="auto"/>
                            <w:right w:val="none" w:sz="0" w:space="0" w:color="auto"/>
                          </w:divBdr>
                          <w:divsChild>
                            <w:div w:id="111705094">
                              <w:marLeft w:val="-150"/>
                              <w:marRight w:val="-150"/>
                              <w:marTop w:val="0"/>
                              <w:marBottom w:val="0"/>
                              <w:divBdr>
                                <w:top w:val="none" w:sz="0" w:space="0" w:color="auto"/>
                                <w:left w:val="none" w:sz="0" w:space="0" w:color="auto"/>
                                <w:bottom w:val="none" w:sz="0" w:space="0" w:color="auto"/>
                                <w:right w:val="none" w:sz="0" w:space="0" w:color="auto"/>
                              </w:divBdr>
                              <w:divsChild>
                                <w:div w:id="1248271432">
                                  <w:marLeft w:val="0"/>
                                  <w:marRight w:val="0"/>
                                  <w:marTop w:val="0"/>
                                  <w:marBottom w:val="0"/>
                                  <w:divBdr>
                                    <w:top w:val="none" w:sz="0" w:space="0" w:color="auto"/>
                                    <w:left w:val="none" w:sz="0" w:space="0" w:color="auto"/>
                                    <w:bottom w:val="none" w:sz="0" w:space="0" w:color="auto"/>
                                    <w:right w:val="none" w:sz="0" w:space="0" w:color="auto"/>
                                  </w:divBdr>
                                  <w:divsChild>
                                    <w:div w:id="1577324574">
                                      <w:marLeft w:val="-150"/>
                                      <w:marRight w:val="-150"/>
                                      <w:marTop w:val="0"/>
                                      <w:marBottom w:val="0"/>
                                      <w:divBdr>
                                        <w:top w:val="none" w:sz="0" w:space="0" w:color="auto"/>
                                        <w:left w:val="none" w:sz="0" w:space="0" w:color="auto"/>
                                        <w:bottom w:val="none" w:sz="0" w:space="0" w:color="auto"/>
                                        <w:right w:val="none" w:sz="0" w:space="0" w:color="auto"/>
                                      </w:divBdr>
                                      <w:divsChild>
                                        <w:div w:id="1007442846">
                                          <w:marLeft w:val="0"/>
                                          <w:marRight w:val="0"/>
                                          <w:marTop w:val="0"/>
                                          <w:marBottom w:val="0"/>
                                          <w:divBdr>
                                            <w:top w:val="none" w:sz="0" w:space="0" w:color="auto"/>
                                            <w:left w:val="none" w:sz="0" w:space="0" w:color="auto"/>
                                            <w:bottom w:val="none" w:sz="0" w:space="0" w:color="auto"/>
                                            <w:right w:val="none" w:sz="0" w:space="0" w:color="auto"/>
                                          </w:divBdr>
                                          <w:divsChild>
                                            <w:div w:id="927426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913294">
      <w:bodyDiv w:val="1"/>
      <w:marLeft w:val="0"/>
      <w:marRight w:val="0"/>
      <w:marTop w:val="0"/>
      <w:marBottom w:val="0"/>
      <w:divBdr>
        <w:top w:val="none" w:sz="0" w:space="0" w:color="auto"/>
        <w:left w:val="none" w:sz="0" w:space="0" w:color="auto"/>
        <w:bottom w:val="none" w:sz="0" w:space="0" w:color="auto"/>
        <w:right w:val="none" w:sz="0" w:space="0" w:color="auto"/>
      </w:divBdr>
    </w:div>
    <w:div w:id="2031910071">
      <w:bodyDiv w:val="1"/>
      <w:marLeft w:val="0"/>
      <w:marRight w:val="0"/>
      <w:marTop w:val="0"/>
      <w:marBottom w:val="0"/>
      <w:divBdr>
        <w:top w:val="none" w:sz="0" w:space="0" w:color="auto"/>
        <w:left w:val="none" w:sz="0" w:space="0" w:color="auto"/>
        <w:bottom w:val="none" w:sz="0" w:space="0" w:color="auto"/>
        <w:right w:val="none" w:sz="0" w:space="0" w:color="auto"/>
      </w:divBdr>
      <w:divsChild>
        <w:div w:id="332532083">
          <w:marLeft w:val="0"/>
          <w:marRight w:val="0"/>
          <w:marTop w:val="0"/>
          <w:marBottom w:val="0"/>
          <w:divBdr>
            <w:top w:val="none" w:sz="0" w:space="0" w:color="auto"/>
            <w:left w:val="none" w:sz="0" w:space="0" w:color="auto"/>
            <w:bottom w:val="none" w:sz="0" w:space="0" w:color="auto"/>
            <w:right w:val="none" w:sz="0" w:space="0" w:color="auto"/>
          </w:divBdr>
          <w:divsChild>
            <w:div w:id="811562546">
              <w:marLeft w:val="0"/>
              <w:marRight w:val="0"/>
              <w:marTop w:val="0"/>
              <w:marBottom w:val="0"/>
              <w:divBdr>
                <w:top w:val="none" w:sz="0" w:space="0" w:color="auto"/>
                <w:left w:val="none" w:sz="0" w:space="0" w:color="auto"/>
                <w:bottom w:val="none" w:sz="0" w:space="0" w:color="auto"/>
                <w:right w:val="none" w:sz="0" w:space="0" w:color="auto"/>
              </w:divBdr>
              <w:divsChild>
                <w:div w:id="194851618">
                  <w:marLeft w:val="0"/>
                  <w:marRight w:val="0"/>
                  <w:marTop w:val="0"/>
                  <w:marBottom w:val="0"/>
                  <w:divBdr>
                    <w:top w:val="none" w:sz="0" w:space="0" w:color="auto"/>
                    <w:left w:val="none" w:sz="0" w:space="0" w:color="auto"/>
                    <w:bottom w:val="none" w:sz="0" w:space="0" w:color="auto"/>
                    <w:right w:val="none" w:sz="0" w:space="0" w:color="auto"/>
                  </w:divBdr>
                  <w:divsChild>
                    <w:div w:id="1259019109">
                      <w:marLeft w:val="-150"/>
                      <w:marRight w:val="-150"/>
                      <w:marTop w:val="0"/>
                      <w:marBottom w:val="0"/>
                      <w:divBdr>
                        <w:top w:val="none" w:sz="0" w:space="0" w:color="auto"/>
                        <w:left w:val="none" w:sz="0" w:space="0" w:color="auto"/>
                        <w:bottom w:val="none" w:sz="0" w:space="0" w:color="auto"/>
                        <w:right w:val="none" w:sz="0" w:space="0" w:color="auto"/>
                      </w:divBdr>
                      <w:divsChild>
                        <w:div w:id="1375344520">
                          <w:marLeft w:val="0"/>
                          <w:marRight w:val="0"/>
                          <w:marTop w:val="0"/>
                          <w:marBottom w:val="0"/>
                          <w:divBdr>
                            <w:top w:val="none" w:sz="0" w:space="0" w:color="auto"/>
                            <w:left w:val="none" w:sz="0" w:space="0" w:color="auto"/>
                            <w:bottom w:val="none" w:sz="0" w:space="0" w:color="auto"/>
                            <w:right w:val="none" w:sz="0" w:space="0" w:color="auto"/>
                          </w:divBdr>
                          <w:divsChild>
                            <w:div w:id="1056978496">
                              <w:marLeft w:val="-150"/>
                              <w:marRight w:val="-150"/>
                              <w:marTop w:val="0"/>
                              <w:marBottom w:val="0"/>
                              <w:divBdr>
                                <w:top w:val="none" w:sz="0" w:space="0" w:color="auto"/>
                                <w:left w:val="none" w:sz="0" w:space="0" w:color="auto"/>
                                <w:bottom w:val="none" w:sz="0" w:space="0" w:color="auto"/>
                                <w:right w:val="none" w:sz="0" w:space="0" w:color="auto"/>
                              </w:divBdr>
                              <w:divsChild>
                                <w:div w:id="1211571290">
                                  <w:marLeft w:val="0"/>
                                  <w:marRight w:val="0"/>
                                  <w:marTop w:val="0"/>
                                  <w:marBottom w:val="0"/>
                                  <w:divBdr>
                                    <w:top w:val="none" w:sz="0" w:space="0" w:color="auto"/>
                                    <w:left w:val="none" w:sz="0" w:space="0" w:color="auto"/>
                                    <w:bottom w:val="none" w:sz="0" w:space="0" w:color="auto"/>
                                    <w:right w:val="none" w:sz="0" w:space="0" w:color="auto"/>
                                  </w:divBdr>
                                  <w:divsChild>
                                    <w:div w:id="1781141931">
                                      <w:marLeft w:val="-150"/>
                                      <w:marRight w:val="-150"/>
                                      <w:marTop w:val="0"/>
                                      <w:marBottom w:val="0"/>
                                      <w:divBdr>
                                        <w:top w:val="none" w:sz="0" w:space="0" w:color="auto"/>
                                        <w:left w:val="none" w:sz="0" w:space="0" w:color="auto"/>
                                        <w:bottom w:val="none" w:sz="0" w:space="0" w:color="auto"/>
                                        <w:right w:val="none" w:sz="0" w:space="0" w:color="auto"/>
                                      </w:divBdr>
                                      <w:divsChild>
                                        <w:div w:id="420837220">
                                          <w:marLeft w:val="0"/>
                                          <w:marRight w:val="0"/>
                                          <w:marTop w:val="0"/>
                                          <w:marBottom w:val="0"/>
                                          <w:divBdr>
                                            <w:top w:val="none" w:sz="0" w:space="0" w:color="auto"/>
                                            <w:left w:val="none" w:sz="0" w:space="0" w:color="auto"/>
                                            <w:bottom w:val="none" w:sz="0" w:space="0" w:color="auto"/>
                                            <w:right w:val="none" w:sz="0" w:space="0" w:color="auto"/>
                                          </w:divBdr>
                                          <w:divsChild>
                                            <w:div w:id="11304420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bloch-garcia@seattl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attle.gov/economicdevelopment/business-districts/only-in-seattle-grants/frequently-asked-ques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conomicdevelopment/business-districts/about-only-in-seatt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eter.bloch-garcia@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mailto:oed@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ED">
  <a:themeElements>
    <a:clrScheme name="OED-Theme">
      <a:dk1>
        <a:srgbClr val="0070C0"/>
      </a:dk1>
      <a:lt1>
        <a:sysClr val="window" lastClr="FFFFFF"/>
      </a:lt1>
      <a:dk2>
        <a:srgbClr val="0046AD"/>
      </a:dk2>
      <a:lt2>
        <a:srgbClr val="E7E6E6"/>
      </a:lt2>
      <a:accent1>
        <a:srgbClr val="FECB00"/>
      </a:accent1>
      <a:accent2>
        <a:srgbClr val="92D050"/>
      </a:accent2>
      <a:accent3>
        <a:srgbClr val="63B1E5"/>
      </a:accent3>
      <a:accent4>
        <a:srgbClr val="A2A4A3"/>
      </a:accent4>
      <a:accent5>
        <a:srgbClr val="7030A0"/>
      </a:accent5>
      <a:accent6>
        <a:srgbClr val="FF5000"/>
      </a:accent6>
      <a:hlink>
        <a:srgbClr val="63B1E5"/>
      </a:hlink>
      <a:folHlink>
        <a:srgbClr val="A2A4A3"/>
      </a:folHlink>
    </a:clrScheme>
    <a:fontScheme name="OED">
      <a:majorFont>
        <a:latin typeface="Seattle Tex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ED" id="{1A76D5FB-4CA3-41A1-88B8-B302E7F5E17B}" vid="{AE561464-6F72-43AF-BE24-720A7529C3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7DEF103844C42BBADEEAAC805FFEB" ma:contentTypeVersion="15" ma:contentTypeDescription="Create a new document." ma:contentTypeScope="" ma:versionID="6195ef57911dfc52c17f11e1244ad198">
  <xsd:schema xmlns:xsd="http://www.w3.org/2001/XMLSchema" xmlns:xs="http://www.w3.org/2001/XMLSchema" xmlns:p="http://schemas.microsoft.com/office/2006/metadata/properties" xmlns:ns2="aba4d969-ea5f-489c-9d54-eb16c3c8ccb8" xmlns:ns3="8c3e2008-245c-42df-bfc8-6918468229bf" targetNamespace="http://schemas.microsoft.com/office/2006/metadata/properties" ma:root="true" ma:fieldsID="e481b275ea7a98b128b0d9bc5d38830b" ns2:_="" ns3:_="">
    <xsd:import namespace="aba4d969-ea5f-489c-9d54-eb16c3c8ccb8"/>
    <xsd:import namespace="8c3e2008-245c-42df-bfc8-6918468229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d969-ea5f-489c-9d54-eb16c3c8c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e2008-245c-42df-bfc8-691846822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7BC22-0689-4166-B444-1739F784034B}">
  <ds:schemaRefs>
    <ds:schemaRef ds:uri="http://schemas.microsoft.com/sharepoint/v3/contenttype/forms"/>
  </ds:schemaRefs>
</ds:datastoreItem>
</file>

<file path=customXml/itemProps2.xml><?xml version="1.0" encoding="utf-8"?>
<ds:datastoreItem xmlns:ds="http://schemas.openxmlformats.org/officeDocument/2006/customXml" ds:itemID="{C3559791-E12C-4C3B-A4EF-4321FDB88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d969-ea5f-489c-9d54-eb16c3c8ccb8"/>
    <ds:schemaRef ds:uri="8c3e2008-245c-42df-bfc8-691846822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2F7A2-1BF0-47E4-B4E3-755150F5E1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Barreras, Theresa</dc:creator>
  <cp:keywords/>
  <dc:description/>
  <cp:lastModifiedBy>Barnard, Wynn</cp:lastModifiedBy>
  <cp:revision>2</cp:revision>
  <cp:lastPrinted>2019-06-03T19:22:00Z</cp:lastPrinted>
  <dcterms:created xsi:type="dcterms:W3CDTF">2019-06-07T19:15:00Z</dcterms:created>
  <dcterms:modified xsi:type="dcterms:W3CDTF">2019-06-07T19:15:00Z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0x0101000517DEF103844C42BBADEEAAC805FFEB</vt:lpwstr>
  </property>
</Properties>
</file>